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C" w:rsidRDefault="008737C4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A1EC1" w:rsidRDefault="00710AF9" w:rsidP="00710A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</w:t>
      </w:r>
      <w:r w:rsidR="00BA1EC1">
        <w:rPr>
          <w:rFonts w:ascii="Times New Roman" w:hAnsi="Times New Roman" w:cs="Times New Roman"/>
          <w:b/>
          <w:sz w:val="20"/>
        </w:rPr>
        <w:t>аш</w:t>
      </w:r>
      <w:proofErr w:type="gramEnd"/>
      <w:r w:rsidR="00BA1EC1"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 w:rsidR="00BA1EC1">
        <w:rPr>
          <w:rFonts w:ascii="Times New Roman" w:hAnsi="Times New Roman" w:cs="Times New Roman"/>
          <w:b/>
          <w:sz w:val="20"/>
        </w:rPr>
        <w:t>ортостан</w:t>
      </w:r>
      <w:proofErr w:type="spellEnd"/>
      <w:r w:rsidR="00BA1EC1">
        <w:rPr>
          <w:rFonts w:ascii="Times New Roman" w:hAnsi="Times New Roman" w:cs="Times New Roman"/>
          <w:b/>
          <w:sz w:val="20"/>
        </w:rPr>
        <w:t xml:space="preserve"> Республика</w:t>
      </w:r>
      <w:r w:rsidR="00BA1EC1"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 w:rsidR="00BA1EC1">
        <w:rPr>
          <w:rFonts w:ascii="Times New Roman" w:hAnsi="Times New Roman" w:cs="Times New Roman"/>
          <w:b/>
          <w:sz w:val="20"/>
        </w:rPr>
        <w:t>ы</w:t>
      </w:r>
      <w:proofErr w:type="spellEnd"/>
      <w:r w:rsidR="00BA1EC1">
        <w:rPr>
          <w:rFonts w:ascii="Times New Roman" w:hAnsi="Times New Roman" w:cs="Times New Roman"/>
          <w:b/>
          <w:sz w:val="20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</w:t>
      </w:r>
      <w:r w:rsidR="00BA1EC1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="00BA1EC1">
        <w:rPr>
          <w:rFonts w:ascii="Times New Roman" w:hAnsi="Times New Roman" w:cs="Times New Roman"/>
          <w:b/>
          <w:sz w:val="20"/>
        </w:rPr>
        <w:t xml:space="preserve">    Совет сельского поселения               </w:t>
      </w:r>
      <w:r>
        <w:rPr>
          <w:rFonts w:ascii="Times New Roman" w:hAnsi="Times New Roman" w:cs="Times New Roman"/>
          <w:b/>
          <w:sz w:val="20"/>
        </w:rPr>
        <w:t xml:space="preserve">              </w:t>
      </w:r>
      <w:proofErr w:type="spellStart"/>
      <w:r w:rsidR="00BA1EC1">
        <w:rPr>
          <w:rFonts w:ascii="Times New Roman" w:hAnsi="Times New Roman" w:cs="Times New Roman"/>
          <w:b/>
          <w:sz w:val="20"/>
        </w:rPr>
        <w:t>Ишембай</w:t>
      </w:r>
      <w:proofErr w:type="spellEnd"/>
      <w:r w:rsidR="00BA1EC1"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="00BA1EC1">
        <w:rPr>
          <w:rFonts w:ascii="Times New Roman" w:hAnsi="Times New Roman" w:cs="Times New Roman"/>
          <w:b/>
          <w:sz w:val="20"/>
        </w:rPr>
        <w:t xml:space="preserve">    Янурусовский сельсовет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</w:t>
      </w:r>
      <w:r w:rsidR="00710AF9">
        <w:rPr>
          <w:rFonts w:ascii="Times New Roman" w:hAnsi="Times New Roman" w:cs="Times New Roman"/>
          <w:b/>
          <w:sz w:val="20"/>
        </w:rPr>
        <w:t xml:space="preserve">   </w:t>
      </w:r>
      <w:r>
        <w:rPr>
          <w:rFonts w:ascii="Times New Roman" w:hAnsi="Times New Roman" w:cs="Times New Roman"/>
          <w:b/>
          <w:sz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района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Ишимбайский район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gramStart"/>
      <w:r>
        <w:rPr>
          <w:rFonts w:ascii="Times New Roman" w:hAnsi="Times New Roman" w:cs="Times New Roman"/>
          <w:b/>
          <w:sz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Республики Башкортостан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ролетарская, 14а,</w:t>
      </w:r>
      <w:r w:rsidRPr="003B24D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с.Янурусово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="00710AF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             Ишимбайского района,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                                                                                                                Республики Башкортостан</w:t>
      </w:r>
    </w:p>
    <w:p w:rsidR="00BA1EC1" w:rsidRDefault="00BA1EC1" w:rsidP="00BA1EC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453237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453237</w:t>
      </w:r>
      <w:proofErr w:type="spellEnd"/>
    </w:p>
    <w:p w:rsidR="00BA1EC1" w:rsidRDefault="00BA1EC1" w:rsidP="00BA1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Тел.7-33-07, факс: 7-3-3-32                                                                                               тел.7-33-07, факс: 7-33-32</w:t>
      </w:r>
    </w:p>
    <w:p w:rsidR="00BA1EC1" w:rsidRDefault="00BA1EC1" w:rsidP="00BA1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BA1EC1" w:rsidRDefault="00B22033" w:rsidP="00BA1EC1">
      <w:pPr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</w:pPr>
      <w:r w:rsidRPr="00B22033">
        <w:rPr>
          <w:noProof/>
        </w:rPr>
        <w:pict>
          <v:line id="Line 2" o:spid="_x0000_s1029" style="position:absolute;left:0;text-align:left;flip:y;z-index:251660288;visibility:visible" from="-49.2pt,8pt" to="50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" strokeweight="4.5pt">
            <v:stroke linestyle="thickThin"/>
          </v:line>
        </w:pict>
      </w:r>
    </w:p>
    <w:p w:rsidR="00BA1EC1" w:rsidRPr="009971D0" w:rsidRDefault="00BA1EC1" w:rsidP="00BA1EC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</w:pPr>
      <w:r w:rsidRPr="009971D0"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  <w:t xml:space="preserve">Совет сельского поселения Янурусовский сельсовет муниципального района Ишимбайский район Республики Башкортостан </w:t>
      </w:r>
    </w:p>
    <w:p w:rsidR="00BA1EC1" w:rsidRPr="009971D0" w:rsidRDefault="00BA1EC1" w:rsidP="00BA1EC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</w:pPr>
      <w:r w:rsidRPr="009971D0"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  <w:t>двадцать седьмого созыва</w:t>
      </w:r>
    </w:p>
    <w:p w:rsidR="00BA1EC1" w:rsidRDefault="00BA1EC1" w:rsidP="00F57B5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A1EC1" w:rsidRDefault="00BA1EC1" w:rsidP="00F57B5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57B5C" w:rsidRDefault="00F57B5C" w:rsidP="00F5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>Ҡарар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ab/>
      </w:r>
      <w:r w:rsidRPr="00C02210"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                            </w:t>
      </w:r>
      <w:r w:rsidRPr="00C0221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10AF9">
        <w:rPr>
          <w:rFonts w:ascii="Times New Roman" w:hAnsi="Times New Roman" w:cs="Times New Roman"/>
          <w:b/>
          <w:sz w:val="28"/>
          <w:szCs w:val="28"/>
        </w:rPr>
        <w:t>47</w:t>
      </w:r>
      <w:r w:rsidRPr="00C02210">
        <w:rPr>
          <w:rFonts w:ascii="Times New Roman" w:hAnsi="Times New Roman" w:cs="Times New Roman"/>
          <w:b/>
          <w:sz w:val="28"/>
          <w:szCs w:val="28"/>
        </w:rPr>
        <w:t>/</w:t>
      </w:r>
      <w:r w:rsidR="00710AF9">
        <w:rPr>
          <w:rFonts w:ascii="Times New Roman" w:hAnsi="Times New Roman" w:cs="Times New Roman"/>
          <w:b/>
          <w:sz w:val="28"/>
          <w:szCs w:val="28"/>
        </w:rPr>
        <w:t>320</w:t>
      </w: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                             решениЕ</w:t>
      </w:r>
    </w:p>
    <w:p w:rsidR="00F57B5C" w:rsidRDefault="00F57B5C" w:rsidP="00F57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be-BY"/>
        </w:rPr>
        <w:t xml:space="preserve">                                   </w:t>
      </w:r>
    </w:p>
    <w:p w:rsidR="002B6DEF" w:rsidRDefault="00F57B5C" w:rsidP="00F5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710AF9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>тябрь 201</w:t>
      </w:r>
      <w:r w:rsidR="00710AF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йыл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05  </w:t>
      </w:r>
      <w:r w:rsidR="00710AF9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>тября 201</w:t>
      </w:r>
      <w:r w:rsidR="00710AF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B6DEF" w:rsidRDefault="002B6DEF" w:rsidP="00F57B5C">
      <w:pPr>
        <w:rPr>
          <w:rFonts w:ascii="Times New Roman" w:hAnsi="Times New Roman" w:cs="Times New Roman"/>
          <w:b/>
          <w:sz w:val="28"/>
          <w:szCs w:val="28"/>
        </w:rPr>
      </w:pPr>
    </w:p>
    <w:p w:rsidR="00BA1EC1" w:rsidRPr="00BA1EC1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C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BA1EC1" w:rsidRPr="00BA1EC1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C1">
        <w:rPr>
          <w:rFonts w:ascii="Times New Roman" w:hAnsi="Times New Roman" w:cs="Times New Roman"/>
          <w:b/>
          <w:sz w:val="28"/>
          <w:szCs w:val="28"/>
        </w:rPr>
        <w:t>в Устав сельского поселения Янурусовский сельсовет</w:t>
      </w:r>
    </w:p>
    <w:p w:rsidR="00BA1EC1" w:rsidRPr="00BA1EC1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C1">
        <w:rPr>
          <w:rFonts w:ascii="Times New Roman" w:hAnsi="Times New Roman" w:cs="Times New Roman"/>
          <w:b/>
          <w:sz w:val="28"/>
          <w:szCs w:val="28"/>
        </w:rPr>
        <w:t>муниципального района Ишимбайский район</w:t>
      </w:r>
    </w:p>
    <w:p w:rsidR="00BA1EC1" w:rsidRPr="00BA1EC1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C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BA1EC1" w:rsidRPr="00BA1EC1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EC1" w:rsidRPr="004012A2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1EC1" w:rsidRPr="004012A2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1EC1" w:rsidRPr="004012A2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Янурусовский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Ишимбайский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BA1EC1" w:rsidRPr="004012A2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Pr="004012A2" w:rsidRDefault="00BA1EC1" w:rsidP="00BA1EC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12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BA1EC1" w:rsidRPr="004012A2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Янурусовский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Ишимбайский </w:t>
      </w:r>
      <w:r w:rsidRPr="004012A2">
        <w:rPr>
          <w:rFonts w:ascii="Times New Roman" w:hAnsi="Times New Roman" w:cs="Times New Roman"/>
          <w:sz w:val="28"/>
          <w:szCs w:val="28"/>
        </w:rPr>
        <w:t>район Республики Башкортостан следующие изменения и дополнения:</w:t>
      </w:r>
    </w:p>
    <w:p w:rsidR="00BA1EC1" w:rsidRPr="00D21C05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hyperlink r:id="rId6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A1EC1" w:rsidRPr="00B01D37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1EC1" w:rsidRPr="00456425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</w:t>
      </w:r>
      <w:r w:rsidRPr="002921DE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2921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7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</w:hyperlink>
      <w:r>
        <w:rPr>
          <w:rFonts w:ascii="Times New Roman" w:hAnsi="Times New Roman" w:cs="Times New Roman"/>
          <w:sz w:val="28"/>
          <w:szCs w:val="28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0AF9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71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Федерации";</w:t>
      </w:r>
      <w:proofErr w:type="gramEnd"/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статьи 4: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12 признать утратившим силу;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5и 16 </w:t>
      </w:r>
      <w:r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оказание содействия развитию 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EC1" w:rsidRPr="00102B9F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Сход граждан может проводиться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установленных Федеральным законом.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C53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>тароста</w:t>
      </w:r>
      <w:proofErr w:type="spellEnd"/>
      <w:r w:rsidRPr="00CC532D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 о проведении схода граждан должно содержать: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решение представительного органа местного самоуправления, а также проект муниципального правового акта и материалы по вопросам, выносимым на решение схода граждан, подлежат официальному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  <w:proofErr w:type="gramEnd"/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 w:rsidRPr="00CC532D"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ними отношениях с органами местного самоуправления.</w:t>
      </w:r>
      <w:proofErr w:type="gramEnd"/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BA1EC1" w:rsidRPr="00102B9F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 w:rsidRPr="008960FF">
        <w:rPr>
          <w:rFonts w:ascii="Times New Roman" w:hAnsi="Times New Roman" w:cs="Times New Roman"/>
          <w:sz w:val="28"/>
          <w:szCs w:val="28"/>
        </w:rPr>
        <w:t>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>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A1EC1" w:rsidRPr="00CC532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BA1EC1" w:rsidRDefault="00BA1EC1" w:rsidP="00BA1E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1.6.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е11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BA1EC1" w:rsidRPr="00646B49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части 3: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BA1EC1" w:rsidRPr="00F45A9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BA1EC1" w:rsidRPr="008C115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>;</w:t>
      </w:r>
    </w:p>
    <w:p w:rsidR="00BA1EC1" w:rsidRPr="008C115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  <w:proofErr w:type="gramEnd"/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18: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1EC1" w:rsidRPr="00110380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1103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>в статье 19: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часть </w:t>
      </w:r>
      <w:r w:rsidRPr="007442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627E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7E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710AF9">
        <w:rPr>
          <w:rFonts w:ascii="Times New Roman" w:hAnsi="Times New Roman" w:cs="Times New Roman"/>
          <w:sz w:val="28"/>
          <w:szCs w:val="28"/>
        </w:rPr>
        <w:t xml:space="preserve">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BA1EC1" w:rsidRPr="00360820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BA1EC1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При этом если до истечения срока полномочий Совета осталось </w:t>
      </w:r>
      <w:proofErr w:type="spellStart"/>
      <w:r w:rsidRPr="00360820">
        <w:rPr>
          <w:rFonts w:ascii="Times New Roman" w:hAnsi="Times New Roman" w:cs="Times New Roman"/>
          <w:sz w:val="28"/>
          <w:szCs w:val="28"/>
        </w:rPr>
        <w:t>менеешести</w:t>
      </w:r>
      <w:proofErr w:type="spellEnd"/>
      <w:r w:rsidRPr="00360820">
        <w:rPr>
          <w:rFonts w:ascii="Times New Roman" w:hAnsi="Times New Roman" w:cs="Times New Roman"/>
          <w:sz w:val="28"/>
          <w:szCs w:val="28"/>
        </w:rPr>
        <w:t xml:space="preserve"> месяцев, избрание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1.9.</w:t>
      </w:r>
      <w:r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35D">
        <w:rPr>
          <w:rFonts w:ascii="Times New Roman" w:hAnsi="Times New Roman" w:cs="Times New Roman"/>
          <w:sz w:val="28"/>
          <w:szCs w:val="28"/>
        </w:rPr>
        <w:t>9. Полномочи</w:t>
      </w:r>
      <w:r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 w:cs="Times New Roman"/>
          <w:sz w:val="28"/>
          <w:szCs w:val="28"/>
        </w:rPr>
        <w:t xml:space="preserve">прекращаются досрочно в </w:t>
      </w:r>
      <w:proofErr w:type="gramStart"/>
      <w:r w:rsidRPr="0024035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4035D">
        <w:rPr>
          <w:rFonts w:ascii="Times New Roman" w:hAnsi="Times New Roman" w:cs="Times New Roman"/>
          <w:sz w:val="28"/>
          <w:szCs w:val="28"/>
        </w:rPr>
        <w:t xml:space="preserve"> несоблюдения ограничений, установленных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1EC1" w:rsidRPr="00360820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BA1EC1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 w:rsidRPr="00360820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27.1. Содержание правил благоустройства территории Сельского поселения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благоустройства территории Сельского поселения утверждаются Советом.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благоустройства территории Сельского поселения могут регулировать вопросы: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 Сельского поселения, включая архитектурную подсветку зданий, строений, сооружений;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обустройства территории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 Сельского поселения, в том числе в зимний период;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определения границ прилегающих территорий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порядком, установленным законом Республики Башкортостан;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 Сельского поселения;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Сельского поселения;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1EC1" w:rsidRPr="009F14E5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</w:p>
    <w:p w:rsidR="00BA1EC1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BA1EC1" w:rsidRPr="0074420D" w:rsidRDefault="00BA1EC1" w:rsidP="00BA1E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BA1EC1" w:rsidRPr="0074420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  <w:proofErr w:type="gramEnd"/>
    </w:p>
    <w:p w:rsidR="00BA1EC1" w:rsidRPr="0074420D" w:rsidRDefault="00BA1EC1" w:rsidP="00BA1EC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A1EC1" w:rsidRPr="0074420D" w:rsidRDefault="00BA1EC1" w:rsidP="00BA1E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BA1EC1" w:rsidRPr="0074420D" w:rsidRDefault="00BA1EC1" w:rsidP="00BA1E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lastRenderedPageBreak/>
        <w:t>Муниципальные правовые акты и соглашения могут быть доведены до всеобщего сведения по телевидению и радио.</w:t>
      </w:r>
    </w:p>
    <w:p w:rsidR="00BA1EC1" w:rsidRDefault="00BA1EC1" w:rsidP="00BA1E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744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1EC1" w:rsidRPr="00360820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BA1EC1" w:rsidRDefault="00BA1EC1" w:rsidP="00BA1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EC1" w:rsidRPr="00360820" w:rsidRDefault="00BA1EC1" w:rsidP="00BA1E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BA1EC1" w:rsidRPr="00360820" w:rsidRDefault="00BA1EC1" w:rsidP="00BA1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превышать30 процентов от общего числа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  <w:proofErr w:type="gramEnd"/>
    </w:p>
    <w:p w:rsidR="00BA1EC1" w:rsidRPr="00AF442E" w:rsidRDefault="00BA1EC1" w:rsidP="00BA1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использования указанных в </w:t>
      </w:r>
      <w:hyperlink r:id="rId11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</w:t>
      </w:r>
      <w:proofErr w:type="gramStart"/>
      <w:r w:rsidRPr="00AF44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2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Янурусовский сельсовет муниципального района Ишимбайский район Республики Башкортостан по адресу: РБ, Ишимбайский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ул.Пролетарская, д.14а</w:t>
      </w:r>
      <w:r w:rsidRPr="00646585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</w:t>
      </w:r>
    </w:p>
    <w:p w:rsidR="00BA1EC1" w:rsidRDefault="00BA1EC1" w:rsidP="00B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C1" w:rsidRDefault="00BA1EC1" w:rsidP="00710A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B5C" w:rsidRDefault="00F57B5C" w:rsidP="00F57B5C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Председательствующий  на заседании</w:t>
      </w:r>
    </w:p>
    <w:p w:rsidR="00F57B5C" w:rsidRDefault="00F57B5C" w:rsidP="00F57B5C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Совета сельского поселения</w:t>
      </w:r>
    </w:p>
    <w:p w:rsidR="00F57B5C" w:rsidRDefault="00F57B5C" w:rsidP="00F57B5C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Янурусовский сельсовет</w:t>
      </w:r>
    </w:p>
    <w:p w:rsidR="00F57B5C" w:rsidRDefault="00F57B5C" w:rsidP="00F57B5C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</w:p>
    <w:p w:rsidR="00F57B5C" w:rsidRDefault="00F57B5C" w:rsidP="00F57B5C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Ишимбайский</w:t>
      </w:r>
      <w:r>
        <w:rPr>
          <w:rFonts w:ascii="Times New Roman" w:hAnsi="Times New Roman" w:cs="Times New Roman"/>
          <w:sz w:val="30"/>
          <w:szCs w:val="20"/>
        </w:rPr>
        <w:t xml:space="preserve"> район</w:t>
      </w:r>
    </w:p>
    <w:p w:rsidR="00F57B5C" w:rsidRDefault="00F57B5C" w:rsidP="00F57B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20"/>
        </w:rPr>
        <w:t xml:space="preserve">Республики Башкортостан                                                    Р.Б. </w:t>
      </w:r>
      <w:proofErr w:type="spellStart"/>
      <w:r>
        <w:rPr>
          <w:rFonts w:ascii="Times New Roman" w:hAnsi="Times New Roman" w:cs="Times New Roman"/>
          <w:sz w:val="30"/>
          <w:szCs w:val="20"/>
        </w:rPr>
        <w:t>Мурясов</w:t>
      </w:r>
      <w:proofErr w:type="spellEnd"/>
      <w:r>
        <w:rPr>
          <w:rFonts w:ascii="Times New Roman" w:hAnsi="Times New Roman" w:cs="Times New Roman"/>
          <w:sz w:val="30"/>
          <w:szCs w:val="20"/>
        </w:rPr>
        <w:t xml:space="preserve">                        </w:t>
      </w:r>
    </w:p>
    <w:p w:rsidR="00F57B5C" w:rsidRDefault="00F57B5C" w:rsidP="00F57B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7B5C" w:rsidRDefault="00F57B5C" w:rsidP="00F57B5C"/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57B5C" w:rsidRDefault="00F57B5C" w:rsidP="008737C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sectPr w:rsidR="00F57B5C" w:rsidSect="00B1339D">
      <w:pgSz w:w="11906" w:h="16838"/>
      <w:pgMar w:top="79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7C4"/>
    <w:rsid w:val="000A07E8"/>
    <w:rsid w:val="00100CDA"/>
    <w:rsid w:val="001E114F"/>
    <w:rsid w:val="00284EF1"/>
    <w:rsid w:val="002B6DEF"/>
    <w:rsid w:val="00387481"/>
    <w:rsid w:val="004E76B9"/>
    <w:rsid w:val="00710AF9"/>
    <w:rsid w:val="00800CC0"/>
    <w:rsid w:val="00801D6F"/>
    <w:rsid w:val="008737C4"/>
    <w:rsid w:val="0091664F"/>
    <w:rsid w:val="009D7958"/>
    <w:rsid w:val="00A0565B"/>
    <w:rsid w:val="00B117C2"/>
    <w:rsid w:val="00B1339D"/>
    <w:rsid w:val="00B22033"/>
    <w:rsid w:val="00BA1EC1"/>
    <w:rsid w:val="00C02210"/>
    <w:rsid w:val="00DA7D79"/>
    <w:rsid w:val="00DE08CF"/>
    <w:rsid w:val="00E72F0D"/>
    <w:rsid w:val="00F5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7C4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8737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737C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8737C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73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A1E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EC1"/>
  </w:style>
  <w:style w:type="paragraph" w:styleId="a7">
    <w:name w:val="No Spacing"/>
    <w:uiPriority w:val="1"/>
    <w:qFormat/>
    <w:rsid w:val="00BA1E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51FD1707937EFBF420A34CDD21E6F772384B212B2E80609DB95C7C3F77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51FD1707937EFBF420A34CDD21E6F772384B416BDE80609DB95C7C37DFF72A16DFA6E1EF47AG" TargetMode="External"/><Relationship Id="rId12" Type="http://schemas.openxmlformats.org/officeDocument/2006/relationships/hyperlink" Target="consultantplus://offline/ref=5B55D124FC0088C03BEDA6AEBB292A4C1173DDC49361AB77CD8948027E789CE9D11E0AEFCA30795A02FB0D54h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2C18396827B5A5D794A722748891B32C01DB78AFA7F3E34C555743515AFB6F274066C422C3065BU6L" TargetMode="External"/><Relationship Id="rId11" Type="http://schemas.openxmlformats.org/officeDocument/2006/relationships/hyperlink" Target="consultantplus://offline/ref=68867029B2BF981BAF9EE81FB7966073D30C462CCCBAE8A0A67C3D394ABE154C1BB3883D2335LBH" TargetMode="External"/><Relationship Id="rId5" Type="http://schemas.openxmlformats.org/officeDocument/2006/relationships/hyperlink" Target="mailto:janurussp@ufamts.ru" TargetMode="External"/><Relationship Id="rId10" Type="http://schemas.openxmlformats.org/officeDocument/2006/relationships/hyperlink" Target="consultantplus://offline/ref=D311035DEA969D1E45EE056ECD2FCD0DA32F9E02E21378B2393C8FACFDn4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2C18396827B5A5D794A722748891B32C01DB78AFA7F3E34C555743515AFB6F274066C422C3065BU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2018-10-29T07:35:00Z</cp:lastPrinted>
  <dcterms:created xsi:type="dcterms:W3CDTF">2016-07-14T04:27:00Z</dcterms:created>
  <dcterms:modified xsi:type="dcterms:W3CDTF">2018-10-29T07:35:00Z</dcterms:modified>
</cp:coreProperties>
</file>