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541" w:rsidRPr="003A6541" w:rsidRDefault="003A6541" w:rsidP="003A6541">
      <w:pPr>
        <w:jc w:val="right"/>
        <w:rPr>
          <w:rFonts w:ascii="Times New Roman" w:hAnsi="Times New Roman" w:cs="Times New Roman"/>
          <w:sz w:val="28"/>
        </w:rPr>
      </w:pPr>
      <w:r w:rsidRPr="003A654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3A6541">
        <w:rPr>
          <w:rFonts w:ascii="Times New Roman" w:hAnsi="Times New Roman" w:cs="Times New Roman"/>
          <w:sz w:val="28"/>
        </w:rPr>
        <w:t>Проект</w:t>
      </w:r>
    </w:p>
    <w:tbl>
      <w:tblPr>
        <w:tblW w:w="1015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150"/>
        <w:gridCol w:w="1790"/>
        <w:gridCol w:w="4217"/>
      </w:tblGrid>
      <w:tr w:rsidR="003A6541" w:rsidRPr="00BA01BF" w:rsidTr="008D6EA0">
        <w:trPr>
          <w:cantSplit/>
          <w:trHeight w:val="1180"/>
        </w:trPr>
        <w:tc>
          <w:tcPr>
            <w:tcW w:w="4150" w:type="dxa"/>
          </w:tcPr>
          <w:p w:rsidR="003A6541" w:rsidRPr="00BA01BF" w:rsidRDefault="003A6541" w:rsidP="008D6E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01BF">
              <w:rPr>
                <w:rFonts w:ascii="Times New Roman" w:hAnsi="Times New Roman" w:cs="Times New Roman"/>
                <w:b/>
              </w:rPr>
              <w:t>Башкортостан Республика</w:t>
            </w:r>
            <w:r w:rsidRPr="00BA01BF">
              <w:rPr>
                <w:rFonts w:ascii="Times New Roman" w:hAnsi="Times New Roman" w:cs="Times New Roman"/>
                <w:b/>
                <w:lang w:val="en-US"/>
              </w:rPr>
              <w:t>h</w:t>
            </w:r>
            <w:r w:rsidRPr="00BA01BF">
              <w:rPr>
                <w:rFonts w:ascii="Times New Roman" w:hAnsi="Times New Roman" w:cs="Times New Roman"/>
                <w:b/>
              </w:rPr>
              <w:t xml:space="preserve">ы </w:t>
            </w:r>
          </w:p>
          <w:p w:rsidR="003A6541" w:rsidRPr="00BA01BF" w:rsidRDefault="003A6541" w:rsidP="008D6E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01BF">
              <w:rPr>
                <w:rFonts w:ascii="Times New Roman" w:hAnsi="Times New Roman" w:cs="Times New Roman"/>
                <w:b/>
              </w:rPr>
              <w:t>Ишембай районы</w:t>
            </w:r>
          </w:p>
          <w:p w:rsidR="003A6541" w:rsidRPr="00BA01BF" w:rsidRDefault="003A6541" w:rsidP="008D6E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01B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A01BF">
              <w:rPr>
                <w:rFonts w:ascii="Times New Roman" w:hAnsi="Times New Roman" w:cs="Times New Roman"/>
                <w:b/>
              </w:rPr>
              <w:t>муниципаль</w:t>
            </w:r>
            <w:proofErr w:type="spellEnd"/>
            <w:r w:rsidRPr="00BA01BF">
              <w:rPr>
                <w:rFonts w:ascii="Times New Roman" w:hAnsi="Times New Roman" w:cs="Times New Roman"/>
                <w:b/>
              </w:rPr>
              <w:t xml:space="preserve"> районы </w:t>
            </w:r>
          </w:p>
          <w:p w:rsidR="003A6541" w:rsidRPr="00BA01BF" w:rsidRDefault="003A6541" w:rsidP="008D6E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01BF">
              <w:rPr>
                <w:rFonts w:ascii="Times New Roman" w:hAnsi="Times New Roman" w:cs="Times New Roman"/>
                <w:b/>
                <w:lang w:val="ba-RU"/>
              </w:rPr>
              <w:t>Йәнырыҫ</w:t>
            </w:r>
            <w:r w:rsidRPr="00BA01B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A01BF">
              <w:rPr>
                <w:rFonts w:ascii="Times New Roman" w:hAnsi="Times New Roman" w:cs="Times New Roman"/>
                <w:b/>
              </w:rPr>
              <w:t>ауыл</w:t>
            </w:r>
            <w:proofErr w:type="spellEnd"/>
            <w:r w:rsidRPr="00BA01BF">
              <w:rPr>
                <w:rFonts w:ascii="Times New Roman" w:hAnsi="Times New Roman" w:cs="Times New Roman"/>
                <w:b/>
              </w:rPr>
              <w:t xml:space="preserve"> Советы </w:t>
            </w:r>
            <w:proofErr w:type="spellStart"/>
            <w:r w:rsidRPr="00BA01BF">
              <w:rPr>
                <w:rFonts w:ascii="Times New Roman" w:hAnsi="Times New Roman" w:cs="Times New Roman"/>
                <w:b/>
              </w:rPr>
              <w:t>ауыл</w:t>
            </w:r>
            <w:proofErr w:type="spellEnd"/>
          </w:p>
          <w:p w:rsidR="003A6541" w:rsidRPr="00BA01BF" w:rsidRDefault="003A6541" w:rsidP="008D6E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01B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A01BF">
              <w:rPr>
                <w:rFonts w:ascii="Times New Roman" w:hAnsi="Times New Roman" w:cs="Times New Roman"/>
                <w:b/>
              </w:rPr>
              <w:t>биләмә</w:t>
            </w:r>
            <w:proofErr w:type="spellEnd"/>
            <w:r w:rsidRPr="00BA01BF">
              <w:rPr>
                <w:rFonts w:ascii="Times New Roman" w:hAnsi="Times New Roman" w:cs="Times New Roman"/>
                <w:b/>
                <w:lang w:val="en-US"/>
              </w:rPr>
              <w:t>h</w:t>
            </w:r>
            <w:r w:rsidRPr="00BA01BF">
              <w:rPr>
                <w:rFonts w:ascii="Times New Roman" w:hAnsi="Times New Roman" w:cs="Times New Roman"/>
                <w:b/>
              </w:rPr>
              <w:t xml:space="preserve">е </w:t>
            </w:r>
            <w:proofErr w:type="spellStart"/>
            <w:r w:rsidRPr="00BA01BF">
              <w:rPr>
                <w:rFonts w:ascii="Times New Roman" w:hAnsi="Times New Roman" w:cs="Times New Roman"/>
                <w:b/>
              </w:rPr>
              <w:t>хакимиәте</w:t>
            </w:r>
            <w:proofErr w:type="spellEnd"/>
            <w:r w:rsidRPr="00BA01B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90" w:type="dxa"/>
            <w:vMerge w:val="restart"/>
          </w:tcPr>
          <w:p w:rsidR="003A6541" w:rsidRPr="00BA01BF" w:rsidRDefault="003A6541" w:rsidP="008D6E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BA01BF">
              <w:rPr>
                <w:rFonts w:ascii="Times New Roman" w:hAnsi="Times New Roman" w:cs="Times New Roman"/>
                <w:b/>
                <w:noProof/>
                <w:spacing w:val="-20"/>
              </w:rPr>
              <w:drawing>
                <wp:inline distT="0" distB="0" distL="0" distR="0" wp14:anchorId="4FF62BEA" wp14:editId="31FF9589">
                  <wp:extent cx="689238" cy="972000"/>
                  <wp:effectExtent l="0" t="0" r="0" b="0"/>
                  <wp:docPr id="1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238" cy="97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3A6541" w:rsidRPr="00BA01BF" w:rsidRDefault="003A6541" w:rsidP="008D6E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01BF">
              <w:rPr>
                <w:rFonts w:ascii="Times New Roman" w:hAnsi="Times New Roman" w:cs="Times New Roman"/>
                <w:b/>
              </w:rPr>
              <w:t xml:space="preserve">Администрация сельского поселения </w:t>
            </w:r>
          </w:p>
          <w:p w:rsidR="003A6541" w:rsidRPr="00BA01BF" w:rsidRDefault="003A6541" w:rsidP="008D6E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01BF">
              <w:rPr>
                <w:rFonts w:ascii="Times New Roman" w:hAnsi="Times New Roman" w:cs="Times New Roman"/>
                <w:b/>
                <w:lang w:val="ba-RU"/>
              </w:rPr>
              <w:t>Янурусо</w:t>
            </w:r>
            <w:proofErr w:type="spellStart"/>
            <w:r w:rsidRPr="00BA01BF">
              <w:rPr>
                <w:rFonts w:ascii="Times New Roman" w:hAnsi="Times New Roman" w:cs="Times New Roman"/>
                <w:b/>
              </w:rPr>
              <w:t>вский</w:t>
            </w:r>
            <w:proofErr w:type="spellEnd"/>
            <w:r w:rsidRPr="00BA01BF">
              <w:rPr>
                <w:rFonts w:ascii="Times New Roman" w:hAnsi="Times New Roman" w:cs="Times New Roman"/>
                <w:b/>
              </w:rPr>
              <w:t xml:space="preserve"> сельсовет </w:t>
            </w:r>
          </w:p>
          <w:p w:rsidR="003A6541" w:rsidRPr="00BA01BF" w:rsidRDefault="003A6541" w:rsidP="008D6E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01BF">
              <w:rPr>
                <w:rFonts w:ascii="Times New Roman" w:hAnsi="Times New Roman" w:cs="Times New Roman"/>
                <w:b/>
              </w:rPr>
              <w:t xml:space="preserve">муниципального района </w:t>
            </w:r>
          </w:p>
          <w:p w:rsidR="003A6541" w:rsidRPr="00BA01BF" w:rsidRDefault="003A6541" w:rsidP="008D6E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A01BF">
              <w:rPr>
                <w:rFonts w:ascii="Times New Roman" w:hAnsi="Times New Roman" w:cs="Times New Roman"/>
                <w:b/>
              </w:rPr>
              <w:t>Ишимбайский</w:t>
            </w:r>
            <w:proofErr w:type="spellEnd"/>
            <w:r w:rsidRPr="00BA01BF">
              <w:rPr>
                <w:rFonts w:ascii="Times New Roman" w:hAnsi="Times New Roman" w:cs="Times New Roman"/>
                <w:b/>
              </w:rPr>
              <w:t xml:space="preserve"> район </w:t>
            </w:r>
          </w:p>
          <w:p w:rsidR="003A6541" w:rsidRPr="00BA01BF" w:rsidRDefault="003A6541" w:rsidP="008D6E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BA01BF">
              <w:rPr>
                <w:rFonts w:ascii="Times New Roman" w:hAnsi="Times New Roman" w:cs="Times New Roman"/>
                <w:b/>
              </w:rPr>
              <w:t>Республики Башкортостан</w:t>
            </w:r>
          </w:p>
        </w:tc>
      </w:tr>
      <w:tr w:rsidR="003A6541" w:rsidRPr="00BA01BF" w:rsidTr="008D6EA0">
        <w:trPr>
          <w:cantSplit/>
          <w:trHeight w:val="653"/>
        </w:trPr>
        <w:tc>
          <w:tcPr>
            <w:tcW w:w="4150" w:type="dxa"/>
            <w:tcBorders>
              <w:bottom w:val="thinThickSmallGap" w:sz="24" w:space="0" w:color="auto"/>
            </w:tcBorders>
            <w:vAlign w:val="bottom"/>
          </w:tcPr>
          <w:p w:rsidR="003A6541" w:rsidRPr="00BA01BF" w:rsidRDefault="003A6541" w:rsidP="008D6EA0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3A6541" w:rsidRPr="00BA01BF" w:rsidRDefault="003A6541" w:rsidP="008D6E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217" w:type="dxa"/>
            <w:tcBorders>
              <w:bottom w:val="thinThickSmallGap" w:sz="24" w:space="0" w:color="auto"/>
            </w:tcBorders>
          </w:tcPr>
          <w:p w:rsidR="003A6541" w:rsidRPr="00BA01BF" w:rsidRDefault="003A6541" w:rsidP="008D6EA0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3A6541" w:rsidRPr="00BA01BF" w:rsidRDefault="003A6541" w:rsidP="003A6541">
      <w:pPr>
        <w:rPr>
          <w:rFonts w:ascii="Times New Roman" w:hAnsi="Times New Roman" w:cs="Times New Roman"/>
          <w:sz w:val="28"/>
          <w:szCs w:val="28"/>
        </w:rPr>
      </w:pPr>
    </w:p>
    <w:p w:rsidR="003A6541" w:rsidRPr="00BA01BF" w:rsidRDefault="003A6541" w:rsidP="003A65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1BF">
        <w:rPr>
          <w:rFonts w:ascii="Times New Roman" w:hAnsi="Times New Roman" w:cs="Times New Roman"/>
          <w:b/>
          <w:sz w:val="28"/>
          <w:szCs w:val="28"/>
          <w:lang w:val="ba-RU"/>
        </w:rPr>
        <w:t xml:space="preserve">ҠАРАР                                                                                 </w:t>
      </w:r>
      <w:r w:rsidRPr="00BA01B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A6541" w:rsidRPr="00BA01BF" w:rsidRDefault="003A6541" w:rsidP="003A654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A01B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A01BF">
        <w:rPr>
          <w:rFonts w:ascii="Times New Roman" w:hAnsi="Times New Roman" w:cs="Times New Roman"/>
          <w:sz w:val="28"/>
          <w:szCs w:val="28"/>
        </w:rPr>
        <w:t>2024 года</w:t>
      </w:r>
      <w:r w:rsidRPr="00BA01BF">
        <w:rPr>
          <w:rFonts w:ascii="Times New Roman" w:hAnsi="Times New Roman" w:cs="Times New Roman"/>
          <w:sz w:val="28"/>
          <w:szCs w:val="28"/>
        </w:rPr>
        <w:tab/>
      </w:r>
      <w:r w:rsidRPr="00BA01BF">
        <w:rPr>
          <w:rFonts w:ascii="Times New Roman" w:hAnsi="Times New Roman" w:cs="Times New Roman"/>
          <w:sz w:val="28"/>
          <w:szCs w:val="28"/>
        </w:rPr>
        <w:tab/>
      </w:r>
      <w:r w:rsidRPr="00BA01BF">
        <w:rPr>
          <w:rFonts w:ascii="Times New Roman" w:hAnsi="Times New Roman" w:cs="Times New Roman"/>
          <w:sz w:val="28"/>
          <w:szCs w:val="28"/>
        </w:rPr>
        <w:tab/>
      </w:r>
      <w:r w:rsidRPr="00BA01BF">
        <w:rPr>
          <w:rFonts w:ascii="Times New Roman" w:hAnsi="Times New Roman" w:cs="Times New Roman"/>
          <w:sz w:val="28"/>
          <w:szCs w:val="28"/>
        </w:rPr>
        <w:tab/>
      </w:r>
      <w:r w:rsidRPr="00BA01B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  <w:r w:rsidRPr="00BA01BF">
        <w:rPr>
          <w:rFonts w:ascii="Times New Roman" w:hAnsi="Times New Roman" w:cs="Times New Roman"/>
          <w:sz w:val="28"/>
          <w:szCs w:val="28"/>
          <w:lang w:val="ba-RU"/>
        </w:rPr>
        <w:t xml:space="preserve">   </w:t>
      </w:r>
      <w:r w:rsidRPr="00BA01BF">
        <w:rPr>
          <w:rFonts w:ascii="Times New Roman" w:hAnsi="Times New Roman" w:cs="Times New Roman"/>
          <w:sz w:val="28"/>
          <w:szCs w:val="28"/>
        </w:rPr>
        <w:t xml:space="preserve">      №</w:t>
      </w:r>
      <w:r w:rsidRPr="00BA01BF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3A6541" w:rsidRPr="00BA01BF" w:rsidRDefault="003A6541" w:rsidP="003A654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BA01BF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О проведении профилактической операции «Жилище-2024» на территории сельского поселения </w:t>
      </w:r>
      <w:r w:rsidRPr="00BA01BF">
        <w:rPr>
          <w:rFonts w:ascii="Times New Roman" w:hAnsi="Times New Roman" w:cs="Times New Roman"/>
          <w:b/>
          <w:bCs/>
          <w:color w:val="000000"/>
          <w:sz w:val="28"/>
          <w:szCs w:val="28"/>
          <w:lang w:val="ba-RU" w:bidi="ru-RU"/>
        </w:rPr>
        <w:t>Янурусов</w:t>
      </w:r>
      <w:proofErr w:type="spellStart"/>
      <w:r w:rsidRPr="00BA01BF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ский</w:t>
      </w:r>
      <w:proofErr w:type="spellEnd"/>
      <w:r w:rsidRPr="00BA01BF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сельсовет муниципального района </w:t>
      </w:r>
      <w:r w:rsidRPr="00BA01BF">
        <w:rPr>
          <w:rFonts w:ascii="Times New Roman" w:hAnsi="Times New Roman" w:cs="Times New Roman"/>
          <w:b/>
          <w:bCs/>
          <w:color w:val="000000"/>
          <w:sz w:val="28"/>
          <w:szCs w:val="28"/>
          <w:lang w:val="ba-RU" w:bidi="ru-RU"/>
        </w:rPr>
        <w:t>Ишимбай</w:t>
      </w:r>
      <w:proofErr w:type="spellStart"/>
      <w:r w:rsidRPr="00BA01BF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ский</w:t>
      </w:r>
      <w:proofErr w:type="spellEnd"/>
      <w:r w:rsidRPr="00BA01BF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район Республики Башкортостан</w:t>
      </w:r>
    </w:p>
    <w:p w:rsidR="003A6541" w:rsidRPr="00BA01BF" w:rsidRDefault="003A6541" w:rsidP="003A654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A01B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с Федеральным законам от 21 декабря 1994 г. № 69-ФЗ «О пожарной безопасности», Федеральным законом от 22 июля 2008 г. № 123-ФЗ «Технический регламент о требованиях пожарной безопасности», Федеральным законом от 06 октября 2003 г. № 131-ФЗ «Об общих принципах организации местного самоуправления в Российской Федерации», постановлением администрации муниципального района </w:t>
      </w:r>
      <w:proofErr w:type="spellStart"/>
      <w:r w:rsidRPr="00BA01BF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Ишимбайский</w:t>
      </w:r>
      <w:proofErr w:type="spellEnd"/>
      <w:r w:rsidRPr="00BA01B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 Республики Башкортостан № 92–П от 24 января 2024 года «О проведении профилактической операции «Жилище-2022» на территории муниципального района </w:t>
      </w:r>
      <w:proofErr w:type="spellStart"/>
      <w:r w:rsidRPr="00BA01BF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Ишимбайский</w:t>
      </w:r>
      <w:proofErr w:type="spellEnd"/>
      <w:r w:rsidRPr="00BA01B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 Республики Башкортостан»,  в целях предупреждения пожаров в местах проживания людей, а также проведения комплекса превентивных мер по недопущению пожаров, минимизации материальных и социальных потерь, </w:t>
      </w:r>
      <w:r w:rsidRPr="00BA01BF">
        <w:rPr>
          <w:rFonts w:ascii="Times New Roman" w:hAnsi="Times New Roman" w:cs="Times New Roman"/>
          <w:color w:val="000000"/>
          <w:sz w:val="28"/>
          <w:szCs w:val="28"/>
        </w:rPr>
        <w:t>повышения уровня противопожарной защиты объектов жилого сектора,</w:t>
      </w:r>
      <w:r w:rsidRPr="00BA01B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администрация</w:t>
      </w:r>
      <w:r w:rsidRPr="00BA01BF">
        <w:rPr>
          <w:rFonts w:ascii="Times New Roman" w:hAnsi="Times New Roman" w:cs="Times New Roman"/>
        </w:rPr>
        <w:t xml:space="preserve"> </w:t>
      </w:r>
      <w:r w:rsidRPr="00BA01B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сельского поселения </w:t>
      </w:r>
      <w:r w:rsidRPr="00BA01BF">
        <w:rPr>
          <w:rFonts w:ascii="Times New Roman" w:hAnsi="Times New Roman" w:cs="Times New Roman"/>
          <w:color w:val="000000"/>
          <w:sz w:val="28"/>
          <w:szCs w:val="28"/>
          <w:lang w:val="ba-RU" w:bidi="ru-RU"/>
        </w:rPr>
        <w:t>Янурусов</w:t>
      </w:r>
      <w:proofErr w:type="spellStart"/>
      <w:r w:rsidRPr="00BA01BF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ский</w:t>
      </w:r>
      <w:proofErr w:type="spellEnd"/>
      <w:r w:rsidRPr="00BA01B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сельсовет муниципального района </w:t>
      </w:r>
      <w:r w:rsidRPr="00BA01BF">
        <w:rPr>
          <w:rFonts w:ascii="Times New Roman" w:hAnsi="Times New Roman" w:cs="Times New Roman"/>
          <w:color w:val="000000"/>
          <w:sz w:val="28"/>
          <w:szCs w:val="28"/>
          <w:lang w:val="ba-RU" w:bidi="ru-RU"/>
        </w:rPr>
        <w:t>Ишимбай</w:t>
      </w:r>
      <w:proofErr w:type="spellStart"/>
      <w:r w:rsidRPr="00BA01BF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ский</w:t>
      </w:r>
      <w:proofErr w:type="spellEnd"/>
      <w:r w:rsidRPr="00BA01B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 Республики Башкортостан постановляет:                                              </w:t>
      </w:r>
    </w:p>
    <w:p w:rsidR="003A6541" w:rsidRPr="00BA01BF" w:rsidRDefault="003A6541" w:rsidP="003A654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1BF">
        <w:rPr>
          <w:rFonts w:ascii="Times New Roman" w:hAnsi="Times New Roman" w:cs="Times New Roman"/>
          <w:color w:val="000000"/>
          <w:sz w:val="28"/>
          <w:szCs w:val="28"/>
        </w:rPr>
        <w:t xml:space="preserve">1. Провести с </w:t>
      </w:r>
      <w:r w:rsidRPr="00BA01BF">
        <w:rPr>
          <w:rFonts w:ascii="Times New Roman" w:hAnsi="Times New Roman" w:cs="Times New Roman"/>
          <w:color w:val="000000"/>
          <w:sz w:val="28"/>
          <w:szCs w:val="28"/>
          <w:lang w:val="ba-RU"/>
        </w:rPr>
        <w:t>24 января</w:t>
      </w:r>
      <w:r w:rsidRPr="00BA01BF">
        <w:rPr>
          <w:rFonts w:ascii="Times New Roman" w:hAnsi="Times New Roman" w:cs="Times New Roman"/>
          <w:color w:val="000000"/>
          <w:sz w:val="28"/>
          <w:szCs w:val="28"/>
        </w:rPr>
        <w:t xml:space="preserve"> 2024 года по 24 января 2025 года на территории сельского поселения </w:t>
      </w:r>
      <w:proofErr w:type="spellStart"/>
      <w:r w:rsidRPr="00BA01BF">
        <w:rPr>
          <w:rFonts w:ascii="Times New Roman" w:hAnsi="Times New Roman" w:cs="Times New Roman"/>
          <w:color w:val="000000"/>
          <w:sz w:val="28"/>
          <w:szCs w:val="28"/>
        </w:rPr>
        <w:t>Янурусовский</w:t>
      </w:r>
      <w:proofErr w:type="spellEnd"/>
      <w:r w:rsidRPr="00BA01BF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BA01BF">
        <w:rPr>
          <w:rFonts w:ascii="Times New Roman" w:hAnsi="Times New Roman" w:cs="Times New Roman"/>
          <w:color w:val="000000"/>
          <w:sz w:val="28"/>
          <w:szCs w:val="28"/>
        </w:rPr>
        <w:t>Ишимбайский</w:t>
      </w:r>
      <w:proofErr w:type="spellEnd"/>
      <w:r w:rsidRPr="00BA01BF">
        <w:rPr>
          <w:rFonts w:ascii="Times New Roman" w:hAnsi="Times New Roman" w:cs="Times New Roman"/>
          <w:color w:val="000000"/>
          <w:sz w:val="28"/>
          <w:szCs w:val="28"/>
        </w:rPr>
        <w:t xml:space="preserve"> район РБ профилактическую операцию «Жилище-2024». </w:t>
      </w:r>
    </w:p>
    <w:p w:rsidR="003A6541" w:rsidRPr="00BA01BF" w:rsidRDefault="003A6541" w:rsidP="003A654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1BF">
        <w:rPr>
          <w:rFonts w:ascii="Times New Roman" w:hAnsi="Times New Roman" w:cs="Times New Roman"/>
          <w:color w:val="000000"/>
          <w:sz w:val="28"/>
          <w:szCs w:val="28"/>
        </w:rPr>
        <w:t>2. Утвердить план организационно-профилактических мероприятий, выполняемых в рамках проведения профилактической операции «Жилище -2024» в</w:t>
      </w:r>
      <w:r w:rsidRPr="00BA01BF">
        <w:rPr>
          <w:rFonts w:ascii="Times New Roman" w:hAnsi="Times New Roman" w:cs="Times New Roman"/>
        </w:rPr>
        <w:t xml:space="preserve"> </w:t>
      </w:r>
      <w:r w:rsidRPr="00BA01BF">
        <w:rPr>
          <w:rFonts w:ascii="Times New Roman" w:hAnsi="Times New Roman" w:cs="Times New Roman"/>
          <w:color w:val="000000"/>
          <w:sz w:val="28"/>
          <w:szCs w:val="28"/>
        </w:rPr>
        <w:t xml:space="preserve">сельском поселении </w:t>
      </w:r>
      <w:proofErr w:type="spellStart"/>
      <w:r w:rsidRPr="00BA01BF">
        <w:rPr>
          <w:rFonts w:ascii="Times New Roman" w:hAnsi="Times New Roman" w:cs="Times New Roman"/>
          <w:color w:val="000000"/>
          <w:sz w:val="28"/>
          <w:szCs w:val="28"/>
        </w:rPr>
        <w:t>Янурусовский</w:t>
      </w:r>
      <w:proofErr w:type="spellEnd"/>
      <w:r w:rsidRPr="00BA01BF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BA01BF">
        <w:rPr>
          <w:rFonts w:ascii="Times New Roman" w:hAnsi="Times New Roman" w:cs="Times New Roman"/>
          <w:color w:val="000000"/>
          <w:sz w:val="28"/>
          <w:szCs w:val="28"/>
        </w:rPr>
        <w:t>Ишимбайский</w:t>
      </w:r>
      <w:proofErr w:type="spellEnd"/>
      <w:r w:rsidRPr="00BA01BF"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 (приложение). </w:t>
      </w:r>
    </w:p>
    <w:p w:rsidR="003A6541" w:rsidRPr="00BA01BF" w:rsidRDefault="003A6541" w:rsidP="003A6541">
      <w:pPr>
        <w:tabs>
          <w:tab w:val="left" w:pos="284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01BF">
        <w:rPr>
          <w:rFonts w:ascii="Times New Roman" w:hAnsi="Times New Roman" w:cs="Times New Roman"/>
          <w:color w:val="000000"/>
          <w:sz w:val="28"/>
          <w:szCs w:val="28"/>
        </w:rPr>
        <w:t xml:space="preserve">   3.</w:t>
      </w:r>
      <w:r w:rsidRPr="00BA01BF">
        <w:rPr>
          <w:rFonts w:ascii="Times New Roman" w:hAnsi="Times New Roman" w:cs="Times New Roman"/>
          <w:sz w:val="28"/>
          <w:szCs w:val="28"/>
        </w:rPr>
        <w:t xml:space="preserve"> Обновить и утвердить составы профилактических групп, включив старост населённых пунктов, членов добровольных пожарных команд, депутатов, фельдшера, социального работника, работников специализированных организаций по эксплуатации электрических сетей, газовой службы; </w:t>
      </w:r>
    </w:p>
    <w:p w:rsidR="003A6541" w:rsidRPr="00BA01BF" w:rsidRDefault="003A6541" w:rsidP="003A6541">
      <w:pPr>
        <w:tabs>
          <w:tab w:val="left" w:pos="284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01BF">
        <w:rPr>
          <w:rFonts w:ascii="Times New Roman" w:hAnsi="Times New Roman" w:cs="Times New Roman"/>
          <w:sz w:val="28"/>
          <w:szCs w:val="28"/>
        </w:rPr>
        <w:t>- разработать графики обследования жилого сектора, закрепить за членами профилактических групп улиц населённого пункта;</w:t>
      </w:r>
    </w:p>
    <w:p w:rsidR="003A6541" w:rsidRPr="00BA01BF" w:rsidRDefault="003A6541" w:rsidP="003A654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1BF">
        <w:rPr>
          <w:rFonts w:ascii="Times New Roman" w:hAnsi="Times New Roman" w:cs="Times New Roman"/>
          <w:sz w:val="28"/>
          <w:szCs w:val="28"/>
        </w:rPr>
        <w:lastRenderedPageBreak/>
        <w:t xml:space="preserve">- актуализировать списки семей, находящихся в социально-опасном положении, многодетных семей, </w:t>
      </w:r>
      <w:proofErr w:type="gramStart"/>
      <w:r w:rsidRPr="00BA01BF">
        <w:rPr>
          <w:rFonts w:ascii="Times New Roman" w:hAnsi="Times New Roman" w:cs="Times New Roman"/>
          <w:sz w:val="28"/>
          <w:szCs w:val="28"/>
        </w:rPr>
        <w:t>семей</w:t>
      </w:r>
      <w:proofErr w:type="gramEnd"/>
      <w:r w:rsidRPr="00BA01BF">
        <w:rPr>
          <w:rFonts w:ascii="Times New Roman" w:hAnsi="Times New Roman" w:cs="Times New Roman"/>
          <w:sz w:val="28"/>
          <w:szCs w:val="28"/>
        </w:rPr>
        <w:t xml:space="preserve"> ведущих аморальный образ жизни, одиноких престарелых граждан, малоимущих семей; перечень лиц, освободившихся из мест лишения свободы, проживающих в домах с низкой пожарной устойчивостью; списки семей, нуждающихся в замене или ремонте электрооборудования, печного отопления;</w:t>
      </w:r>
    </w:p>
    <w:p w:rsidR="003A6541" w:rsidRPr="00BA01BF" w:rsidRDefault="003A6541" w:rsidP="003A654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1BF">
        <w:rPr>
          <w:rFonts w:ascii="Times New Roman" w:hAnsi="Times New Roman" w:cs="Times New Roman"/>
          <w:color w:val="000000"/>
          <w:sz w:val="28"/>
          <w:szCs w:val="28"/>
        </w:rPr>
        <w:t xml:space="preserve">- в рамках реализации комплекса мероприятий, с учетом требований действующего законодательства Российской Федерации, организовать проведение на территории сельского поселения профилактической операции «Жилище-2024» (далее - профилактическая операция), провести осмотр жилых домов, надворных построек, с вручением под подпись инструкций о мерах пожарной безопасности; </w:t>
      </w:r>
    </w:p>
    <w:p w:rsidR="003A6541" w:rsidRPr="00BA01BF" w:rsidRDefault="003A6541" w:rsidP="003A654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1BF">
        <w:rPr>
          <w:rFonts w:ascii="Times New Roman" w:hAnsi="Times New Roman" w:cs="Times New Roman"/>
          <w:color w:val="000000"/>
          <w:sz w:val="28"/>
          <w:szCs w:val="28"/>
        </w:rPr>
        <w:t xml:space="preserve">- организовать выполнение первичных мер пожарной безопасности, в том числе: обеспечение объектов и населенных пунктов </w:t>
      </w:r>
      <w:proofErr w:type="spellStart"/>
      <w:r w:rsidRPr="00BA01BF">
        <w:rPr>
          <w:rFonts w:ascii="Times New Roman" w:hAnsi="Times New Roman" w:cs="Times New Roman"/>
          <w:color w:val="000000"/>
          <w:sz w:val="28"/>
          <w:szCs w:val="28"/>
        </w:rPr>
        <w:t>водоисточниками</w:t>
      </w:r>
      <w:proofErr w:type="spellEnd"/>
      <w:r w:rsidRPr="00BA01BF">
        <w:rPr>
          <w:rFonts w:ascii="Times New Roman" w:hAnsi="Times New Roman" w:cs="Times New Roman"/>
          <w:color w:val="000000"/>
          <w:sz w:val="28"/>
          <w:szCs w:val="28"/>
        </w:rPr>
        <w:t xml:space="preserve"> для целей наружного пожаротушения, для забора воды пожарной техникой в любое время года, пожарной техникой (мотопомпами), дорогами с твердым покрытием, телефонной связью между населёнными пунктами, освещением; </w:t>
      </w:r>
    </w:p>
    <w:p w:rsidR="003A6541" w:rsidRPr="00BA01BF" w:rsidRDefault="003A6541" w:rsidP="003A654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1BF">
        <w:rPr>
          <w:rFonts w:ascii="Times New Roman" w:hAnsi="Times New Roman" w:cs="Times New Roman"/>
          <w:color w:val="000000"/>
          <w:sz w:val="28"/>
          <w:szCs w:val="28"/>
        </w:rPr>
        <w:t xml:space="preserve">- организовать обучение граждан мерам пожарной безопасности на производстве и в быту, в том числе путем проведения собраний (сходов); </w:t>
      </w:r>
    </w:p>
    <w:p w:rsidR="003A6541" w:rsidRPr="00BA01BF" w:rsidRDefault="003A6541" w:rsidP="003A654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1BF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обеспечить информирование населения об оперативной обстановке с пожарами, с доведением мер пожарной безопасности и порядка действий в случае возникновения чрезвычайных ситуаций. Использовать для этих целей места с массовым скоплением людей, административные и торговые здания, социальные сети; </w:t>
      </w:r>
    </w:p>
    <w:p w:rsidR="003A6541" w:rsidRPr="00BA01BF" w:rsidRDefault="003A6541" w:rsidP="003A654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A01BF">
        <w:rPr>
          <w:rFonts w:ascii="Times New Roman" w:hAnsi="Times New Roman" w:cs="Times New Roman"/>
          <w:color w:val="000000"/>
          <w:sz w:val="28"/>
          <w:szCs w:val="28"/>
          <w:lang w:bidi="ru-RU"/>
        </w:rPr>
        <w:t>4. Контроль за исполнением данного постановления оставляю за собой.</w:t>
      </w:r>
    </w:p>
    <w:p w:rsidR="003A6541" w:rsidRPr="00BA01BF" w:rsidRDefault="003A6541" w:rsidP="003A6541">
      <w:pPr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3A6541" w:rsidRPr="00BA01BF" w:rsidRDefault="003A6541" w:rsidP="003A6541">
      <w:pPr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3A6541" w:rsidRPr="00BA01BF" w:rsidRDefault="003A6541" w:rsidP="003A6541">
      <w:pPr>
        <w:pStyle w:val="1"/>
        <w:shd w:val="clear" w:color="auto" w:fill="auto"/>
        <w:tabs>
          <w:tab w:val="left" w:pos="926"/>
        </w:tabs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A01B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Глава сельского поселения                                                             М.Р. </w:t>
      </w:r>
      <w:proofErr w:type="spellStart"/>
      <w:r w:rsidRPr="00BA01BF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Маннанов</w:t>
      </w:r>
      <w:proofErr w:type="spellEnd"/>
      <w:r w:rsidRPr="00BA01B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3A6541" w:rsidRPr="00BA01BF" w:rsidRDefault="003A6541" w:rsidP="003A6541">
      <w:pPr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3A6541" w:rsidRPr="00BA01BF" w:rsidRDefault="003A6541" w:rsidP="003A6541">
      <w:pPr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3A6541" w:rsidRPr="00BA01BF" w:rsidRDefault="003A6541" w:rsidP="003A6541">
      <w:pPr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3A6541" w:rsidRDefault="003A6541" w:rsidP="003A6541">
      <w:pPr>
        <w:jc w:val="both"/>
        <w:rPr>
          <w:color w:val="000000"/>
          <w:sz w:val="28"/>
          <w:szCs w:val="28"/>
          <w:lang w:bidi="ru-RU"/>
        </w:rPr>
      </w:pPr>
    </w:p>
    <w:p w:rsidR="003A6541" w:rsidRDefault="003A6541" w:rsidP="003A6541">
      <w:pPr>
        <w:jc w:val="both"/>
        <w:rPr>
          <w:color w:val="000000"/>
          <w:sz w:val="28"/>
          <w:szCs w:val="28"/>
          <w:lang w:bidi="ru-RU"/>
        </w:rPr>
      </w:pPr>
    </w:p>
    <w:p w:rsidR="003A6541" w:rsidRDefault="003A6541" w:rsidP="003A6541">
      <w:pPr>
        <w:jc w:val="both"/>
        <w:rPr>
          <w:color w:val="000000"/>
          <w:sz w:val="28"/>
          <w:szCs w:val="28"/>
          <w:lang w:bidi="ru-RU"/>
        </w:rPr>
      </w:pPr>
    </w:p>
    <w:p w:rsidR="003A6541" w:rsidRDefault="003A6541" w:rsidP="003A6541">
      <w:pPr>
        <w:jc w:val="both"/>
        <w:rPr>
          <w:color w:val="000000"/>
          <w:sz w:val="28"/>
          <w:szCs w:val="28"/>
          <w:lang w:bidi="ru-RU"/>
        </w:rPr>
      </w:pPr>
    </w:p>
    <w:p w:rsidR="003A6541" w:rsidRDefault="003A6541" w:rsidP="003A6541">
      <w:pPr>
        <w:jc w:val="both"/>
        <w:rPr>
          <w:color w:val="000000"/>
          <w:sz w:val="28"/>
          <w:szCs w:val="28"/>
          <w:lang w:bidi="ru-RU"/>
        </w:rPr>
      </w:pPr>
    </w:p>
    <w:p w:rsidR="003A6541" w:rsidRDefault="003A6541" w:rsidP="003A6541">
      <w:pPr>
        <w:jc w:val="righ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3A6541" w:rsidRPr="003A6541" w:rsidRDefault="003A6541" w:rsidP="003A6541">
      <w:pPr>
        <w:jc w:val="righ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3A654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                                                                                          Проект</w:t>
      </w:r>
    </w:p>
    <w:tbl>
      <w:tblPr>
        <w:tblW w:w="1015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150"/>
        <w:gridCol w:w="1790"/>
        <w:gridCol w:w="4217"/>
      </w:tblGrid>
      <w:tr w:rsidR="003A6541" w:rsidRPr="00DA4057" w:rsidTr="008D6EA0">
        <w:trPr>
          <w:cantSplit/>
          <w:trHeight w:val="1180"/>
        </w:trPr>
        <w:tc>
          <w:tcPr>
            <w:tcW w:w="4150" w:type="dxa"/>
          </w:tcPr>
          <w:p w:rsidR="003A6541" w:rsidRPr="00DA4057" w:rsidRDefault="003A6541" w:rsidP="008D6EA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A4057">
              <w:rPr>
                <w:rFonts w:ascii="Times New Roman" w:hAnsi="Times New Roman" w:cs="Times New Roman"/>
                <w:b/>
                <w:sz w:val="18"/>
              </w:rPr>
              <w:t>Башкортостан Республика</w:t>
            </w:r>
            <w:r w:rsidRPr="00DA4057">
              <w:rPr>
                <w:rFonts w:ascii="Times New Roman" w:hAnsi="Times New Roman" w:cs="Times New Roman"/>
                <w:b/>
                <w:sz w:val="18"/>
                <w:lang w:val="en-US"/>
              </w:rPr>
              <w:t>h</w:t>
            </w:r>
            <w:r w:rsidRPr="00DA4057">
              <w:rPr>
                <w:rFonts w:ascii="Times New Roman" w:hAnsi="Times New Roman" w:cs="Times New Roman"/>
                <w:b/>
                <w:sz w:val="18"/>
              </w:rPr>
              <w:t xml:space="preserve">ы </w:t>
            </w:r>
          </w:p>
          <w:p w:rsidR="003A6541" w:rsidRPr="00DA4057" w:rsidRDefault="003A6541" w:rsidP="008D6EA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A4057">
              <w:rPr>
                <w:rFonts w:ascii="Times New Roman" w:hAnsi="Times New Roman" w:cs="Times New Roman"/>
                <w:b/>
                <w:sz w:val="18"/>
              </w:rPr>
              <w:t>Ишембай районы</w:t>
            </w:r>
          </w:p>
          <w:p w:rsidR="003A6541" w:rsidRPr="00DA4057" w:rsidRDefault="003A6541" w:rsidP="008D6EA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A4057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DA4057">
              <w:rPr>
                <w:rFonts w:ascii="Times New Roman" w:hAnsi="Times New Roman" w:cs="Times New Roman"/>
                <w:b/>
                <w:sz w:val="18"/>
              </w:rPr>
              <w:t>муниципаль</w:t>
            </w:r>
            <w:proofErr w:type="spellEnd"/>
            <w:r w:rsidRPr="00DA4057">
              <w:rPr>
                <w:rFonts w:ascii="Times New Roman" w:hAnsi="Times New Roman" w:cs="Times New Roman"/>
                <w:b/>
                <w:sz w:val="18"/>
              </w:rPr>
              <w:t xml:space="preserve"> районы </w:t>
            </w:r>
          </w:p>
          <w:p w:rsidR="003A6541" w:rsidRPr="00DA4057" w:rsidRDefault="003A6541" w:rsidP="008D6EA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A4057">
              <w:rPr>
                <w:rFonts w:ascii="Times New Roman" w:hAnsi="Times New Roman" w:cs="Times New Roman"/>
                <w:b/>
                <w:sz w:val="18"/>
                <w:lang w:val="ba-RU"/>
              </w:rPr>
              <w:t>Йәнырыҫ</w:t>
            </w:r>
            <w:r w:rsidRPr="00DA4057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DA4057">
              <w:rPr>
                <w:rFonts w:ascii="Times New Roman" w:hAnsi="Times New Roman" w:cs="Times New Roman"/>
                <w:b/>
                <w:sz w:val="18"/>
              </w:rPr>
              <w:t>ауыл</w:t>
            </w:r>
            <w:proofErr w:type="spellEnd"/>
            <w:r w:rsidRPr="00DA4057">
              <w:rPr>
                <w:rFonts w:ascii="Times New Roman" w:hAnsi="Times New Roman" w:cs="Times New Roman"/>
                <w:b/>
                <w:sz w:val="18"/>
              </w:rPr>
              <w:t xml:space="preserve"> Советы </w:t>
            </w:r>
            <w:proofErr w:type="spellStart"/>
            <w:r w:rsidRPr="00DA4057">
              <w:rPr>
                <w:rFonts w:ascii="Times New Roman" w:hAnsi="Times New Roman" w:cs="Times New Roman"/>
                <w:b/>
                <w:sz w:val="18"/>
              </w:rPr>
              <w:t>ауыл</w:t>
            </w:r>
            <w:proofErr w:type="spellEnd"/>
          </w:p>
          <w:p w:rsidR="003A6541" w:rsidRPr="00DA4057" w:rsidRDefault="003A6541" w:rsidP="008D6EA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A4057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DA4057">
              <w:rPr>
                <w:rFonts w:ascii="Times New Roman" w:hAnsi="Times New Roman" w:cs="Times New Roman"/>
                <w:b/>
                <w:sz w:val="18"/>
              </w:rPr>
              <w:t>биләмә</w:t>
            </w:r>
            <w:proofErr w:type="spellEnd"/>
            <w:r w:rsidRPr="00DA4057">
              <w:rPr>
                <w:rFonts w:ascii="Times New Roman" w:hAnsi="Times New Roman" w:cs="Times New Roman"/>
                <w:b/>
                <w:sz w:val="18"/>
                <w:lang w:val="en-US"/>
              </w:rPr>
              <w:t>h</w:t>
            </w:r>
            <w:r w:rsidRPr="00DA4057">
              <w:rPr>
                <w:rFonts w:ascii="Times New Roman" w:hAnsi="Times New Roman" w:cs="Times New Roman"/>
                <w:b/>
                <w:sz w:val="18"/>
              </w:rPr>
              <w:t xml:space="preserve">е </w:t>
            </w:r>
            <w:proofErr w:type="spellStart"/>
            <w:r w:rsidRPr="00DA4057">
              <w:rPr>
                <w:rFonts w:ascii="Times New Roman" w:hAnsi="Times New Roman" w:cs="Times New Roman"/>
                <w:b/>
                <w:sz w:val="18"/>
              </w:rPr>
              <w:t>хакимиәте</w:t>
            </w:r>
            <w:proofErr w:type="spellEnd"/>
            <w:r w:rsidRPr="00DA4057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790" w:type="dxa"/>
            <w:vMerge w:val="restart"/>
          </w:tcPr>
          <w:p w:rsidR="003A6541" w:rsidRPr="00DA4057" w:rsidRDefault="003A6541" w:rsidP="008D6EA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</w:rPr>
            </w:pPr>
            <w:r w:rsidRPr="00DA4057">
              <w:rPr>
                <w:rFonts w:ascii="Times New Roman" w:hAnsi="Times New Roman" w:cs="Times New Roman"/>
                <w:b/>
                <w:noProof/>
                <w:spacing w:val="-20"/>
                <w:sz w:val="18"/>
              </w:rPr>
              <w:drawing>
                <wp:inline distT="0" distB="0" distL="0" distR="0" wp14:anchorId="35188754" wp14:editId="090C8433">
                  <wp:extent cx="685800" cy="971550"/>
                  <wp:effectExtent l="0" t="0" r="0" b="0"/>
                  <wp:docPr id="2" name="Рисунок 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3A6541" w:rsidRPr="00DA4057" w:rsidRDefault="003A6541" w:rsidP="008D6EA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A4057">
              <w:rPr>
                <w:rFonts w:ascii="Times New Roman" w:hAnsi="Times New Roman" w:cs="Times New Roman"/>
                <w:b/>
                <w:sz w:val="18"/>
              </w:rPr>
              <w:t xml:space="preserve">Администрация сельского поселения </w:t>
            </w:r>
          </w:p>
          <w:p w:rsidR="003A6541" w:rsidRPr="00DA4057" w:rsidRDefault="003A6541" w:rsidP="008D6EA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A4057">
              <w:rPr>
                <w:rFonts w:ascii="Times New Roman" w:hAnsi="Times New Roman" w:cs="Times New Roman"/>
                <w:b/>
                <w:sz w:val="18"/>
                <w:lang w:val="ba-RU"/>
              </w:rPr>
              <w:t>Янурусо</w:t>
            </w:r>
            <w:proofErr w:type="spellStart"/>
            <w:r w:rsidRPr="00DA4057">
              <w:rPr>
                <w:rFonts w:ascii="Times New Roman" w:hAnsi="Times New Roman" w:cs="Times New Roman"/>
                <w:b/>
                <w:sz w:val="18"/>
              </w:rPr>
              <w:t>вский</w:t>
            </w:r>
            <w:proofErr w:type="spellEnd"/>
            <w:r w:rsidRPr="00DA4057">
              <w:rPr>
                <w:rFonts w:ascii="Times New Roman" w:hAnsi="Times New Roman" w:cs="Times New Roman"/>
                <w:b/>
                <w:sz w:val="18"/>
              </w:rPr>
              <w:t xml:space="preserve"> сельсовет </w:t>
            </w:r>
          </w:p>
          <w:p w:rsidR="003A6541" w:rsidRPr="00DA4057" w:rsidRDefault="003A6541" w:rsidP="008D6EA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A4057">
              <w:rPr>
                <w:rFonts w:ascii="Times New Roman" w:hAnsi="Times New Roman" w:cs="Times New Roman"/>
                <w:b/>
                <w:sz w:val="18"/>
              </w:rPr>
              <w:t xml:space="preserve">муниципального района </w:t>
            </w:r>
          </w:p>
          <w:p w:rsidR="003A6541" w:rsidRPr="00DA4057" w:rsidRDefault="003A6541" w:rsidP="008D6EA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DA4057">
              <w:rPr>
                <w:rFonts w:ascii="Times New Roman" w:hAnsi="Times New Roman" w:cs="Times New Roman"/>
                <w:b/>
                <w:sz w:val="18"/>
              </w:rPr>
              <w:t>Ишимбайский</w:t>
            </w:r>
            <w:proofErr w:type="spellEnd"/>
            <w:r w:rsidRPr="00DA4057">
              <w:rPr>
                <w:rFonts w:ascii="Times New Roman" w:hAnsi="Times New Roman" w:cs="Times New Roman"/>
                <w:b/>
                <w:sz w:val="18"/>
              </w:rPr>
              <w:t xml:space="preserve"> район </w:t>
            </w:r>
          </w:p>
          <w:p w:rsidR="003A6541" w:rsidRPr="00DA4057" w:rsidRDefault="003A6541" w:rsidP="008D6EA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</w:rPr>
            </w:pPr>
            <w:r w:rsidRPr="00DA4057">
              <w:rPr>
                <w:rFonts w:ascii="Times New Roman" w:hAnsi="Times New Roman" w:cs="Times New Roman"/>
                <w:b/>
                <w:sz w:val="18"/>
              </w:rPr>
              <w:t>Республики Башкортостан</w:t>
            </w:r>
          </w:p>
        </w:tc>
      </w:tr>
      <w:tr w:rsidR="003A6541" w:rsidRPr="00DA4057" w:rsidTr="008D6EA0">
        <w:trPr>
          <w:cantSplit/>
          <w:trHeight w:val="204"/>
        </w:trPr>
        <w:tc>
          <w:tcPr>
            <w:tcW w:w="4150" w:type="dxa"/>
            <w:tcBorders>
              <w:bottom w:val="thinThickSmallGap" w:sz="24" w:space="0" w:color="auto"/>
            </w:tcBorders>
            <w:vAlign w:val="bottom"/>
          </w:tcPr>
          <w:p w:rsidR="003A6541" w:rsidRPr="00DA4057" w:rsidRDefault="003A6541" w:rsidP="008D6EA0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3A6541" w:rsidRPr="00DA4057" w:rsidRDefault="003A6541" w:rsidP="008D6E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217" w:type="dxa"/>
            <w:tcBorders>
              <w:bottom w:val="thinThickSmallGap" w:sz="24" w:space="0" w:color="auto"/>
            </w:tcBorders>
          </w:tcPr>
          <w:p w:rsidR="003A6541" w:rsidRPr="00DA4057" w:rsidRDefault="003A6541" w:rsidP="008D6EA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3E2D1F" w:rsidRDefault="003A6541" w:rsidP="003E2D1F">
      <w:pPr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DA4057">
        <w:rPr>
          <w:rFonts w:ascii="Times New Roman" w:hAnsi="Times New Roman" w:cs="Times New Roman"/>
          <w:b/>
          <w:sz w:val="28"/>
          <w:szCs w:val="28"/>
          <w:lang w:val="ba-RU"/>
        </w:rPr>
        <w:t xml:space="preserve">                   ҠАРАР                                                          </w:t>
      </w:r>
      <w:r w:rsidRPr="00DA4057">
        <w:rPr>
          <w:rFonts w:ascii="Times New Roman" w:hAnsi="Times New Roman" w:cs="Times New Roman"/>
          <w:b/>
          <w:sz w:val="28"/>
          <w:szCs w:val="28"/>
        </w:rPr>
        <w:t xml:space="preserve"> ПОСТАНОВЛЕНИЕ</w:t>
      </w:r>
      <w:r w:rsidRPr="00DA4057">
        <w:rPr>
          <w:rFonts w:ascii="Times New Roman" w:hAnsi="Times New Roman" w:cs="Times New Roman"/>
          <w:b/>
          <w:sz w:val="28"/>
          <w:szCs w:val="28"/>
          <w:lang w:val="ba-RU"/>
        </w:rPr>
        <w:t xml:space="preserve">  </w:t>
      </w:r>
    </w:p>
    <w:p w:rsidR="003A6541" w:rsidRPr="003E2D1F" w:rsidRDefault="003A6541" w:rsidP="003A6541">
      <w:pPr>
        <w:rPr>
          <w:rFonts w:ascii="Times New Roman" w:hAnsi="Times New Roman" w:cs="Times New Roman"/>
          <w:sz w:val="28"/>
          <w:szCs w:val="28"/>
        </w:rPr>
      </w:pPr>
      <w:r w:rsidRPr="00DA4057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proofErr w:type="gramStart"/>
      <w:r w:rsidR="003E2D1F" w:rsidRPr="00DA4057">
        <w:rPr>
          <w:rFonts w:ascii="Times New Roman" w:hAnsi="Times New Roman" w:cs="Times New Roman"/>
          <w:sz w:val="28"/>
          <w:szCs w:val="28"/>
        </w:rPr>
        <w:t>«</w:t>
      </w:r>
      <w:r w:rsidR="003E2D1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E2D1F">
        <w:rPr>
          <w:rFonts w:ascii="Times New Roman" w:hAnsi="Times New Roman" w:cs="Times New Roman"/>
          <w:sz w:val="28"/>
          <w:szCs w:val="28"/>
        </w:rPr>
        <w:t xml:space="preserve">    </w:t>
      </w:r>
      <w:r w:rsidR="003E2D1F" w:rsidRPr="00DA4057">
        <w:rPr>
          <w:rFonts w:ascii="Times New Roman" w:hAnsi="Times New Roman" w:cs="Times New Roman"/>
          <w:sz w:val="28"/>
          <w:szCs w:val="28"/>
        </w:rPr>
        <w:t xml:space="preserve">» </w:t>
      </w:r>
      <w:r w:rsidR="003E2D1F">
        <w:rPr>
          <w:rFonts w:ascii="Times New Roman" w:hAnsi="Times New Roman" w:cs="Times New Roman"/>
          <w:sz w:val="28"/>
          <w:szCs w:val="28"/>
        </w:rPr>
        <w:t xml:space="preserve">         </w:t>
      </w:r>
      <w:r w:rsidR="003E2D1F" w:rsidRPr="00DA4057">
        <w:rPr>
          <w:rFonts w:ascii="Times New Roman" w:hAnsi="Times New Roman" w:cs="Times New Roman"/>
          <w:sz w:val="28"/>
          <w:szCs w:val="28"/>
        </w:rPr>
        <w:t xml:space="preserve"> 2024 года</w:t>
      </w:r>
      <w:r w:rsidR="003E2D1F" w:rsidRPr="00DA4057">
        <w:rPr>
          <w:rFonts w:ascii="Times New Roman" w:hAnsi="Times New Roman" w:cs="Times New Roman"/>
          <w:sz w:val="28"/>
          <w:szCs w:val="28"/>
        </w:rPr>
        <w:tab/>
      </w:r>
      <w:r w:rsidR="003E2D1F" w:rsidRPr="00DA4057">
        <w:rPr>
          <w:rFonts w:ascii="Times New Roman" w:hAnsi="Times New Roman" w:cs="Times New Roman"/>
          <w:sz w:val="28"/>
          <w:szCs w:val="28"/>
        </w:rPr>
        <w:tab/>
      </w:r>
      <w:r w:rsidR="003E2D1F" w:rsidRPr="00DA4057">
        <w:rPr>
          <w:rFonts w:ascii="Times New Roman" w:hAnsi="Times New Roman" w:cs="Times New Roman"/>
          <w:sz w:val="28"/>
          <w:szCs w:val="28"/>
        </w:rPr>
        <w:tab/>
      </w:r>
      <w:r w:rsidR="003E2D1F" w:rsidRPr="00DA4057">
        <w:rPr>
          <w:rFonts w:ascii="Times New Roman" w:hAnsi="Times New Roman" w:cs="Times New Roman"/>
          <w:sz w:val="28"/>
          <w:szCs w:val="28"/>
        </w:rPr>
        <w:tab/>
      </w:r>
      <w:r w:rsidR="003E2D1F" w:rsidRPr="00DA4057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 w:rsidR="003E2D1F" w:rsidRPr="00DA4057">
        <w:rPr>
          <w:rFonts w:ascii="Times New Roman" w:hAnsi="Times New Roman" w:cs="Times New Roman"/>
          <w:sz w:val="28"/>
          <w:szCs w:val="28"/>
          <w:lang w:val="ba-RU"/>
        </w:rPr>
        <w:t xml:space="preserve">   </w:t>
      </w:r>
      <w:r w:rsidR="003E2D1F" w:rsidRPr="00DA4057">
        <w:rPr>
          <w:rFonts w:ascii="Times New Roman" w:hAnsi="Times New Roman" w:cs="Times New Roman"/>
          <w:sz w:val="28"/>
          <w:szCs w:val="28"/>
        </w:rPr>
        <w:t xml:space="preserve">      №</w:t>
      </w:r>
      <w:r w:rsidR="003E2D1F" w:rsidRPr="00DA4057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3E2D1F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3E2D1F">
        <w:rPr>
          <w:rFonts w:ascii="Times New Roman" w:hAnsi="Times New Roman" w:cs="Times New Roman"/>
          <w:b/>
          <w:sz w:val="28"/>
          <w:szCs w:val="28"/>
          <w:lang w:val="ba-RU"/>
        </w:rPr>
        <w:t xml:space="preserve">       </w:t>
      </w:r>
      <w:r w:rsidRPr="00DA4057">
        <w:rPr>
          <w:rFonts w:ascii="Times New Roman" w:hAnsi="Times New Roman" w:cs="Times New Roman"/>
          <w:b/>
          <w:sz w:val="28"/>
          <w:szCs w:val="28"/>
          <w:lang w:val="ba-RU"/>
        </w:rPr>
        <w:t xml:space="preserve">                                                                  </w:t>
      </w:r>
    </w:p>
    <w:p w:rsidR="003A6541" w:rsidRPr="00DA4057" w:rsidRDefault="003A6541" w:rsidP="003A65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57508044"/>
      <w:r w:rsidRPr="00DA4057">
        <w:rPr>
          <w:rFonts w:ascii="Times New Roman" w:hAnsi="Times New Roman" w:cs="Times New Roman"/>
          <w:b/>
          <w:sz w:val="28"/>
          <w:szCs w:val="28"/>
        </w:rPr>
        <w:t xml:space="preserve">Об индексации нормативов формирования расходов на оплату труда в органах местного самоуправления сельского поселения </w:t>
      </w:r>
      <w:proofErr w:type="spellStart"/>
      <w:proofErr w:type="gramStart"/>
      <w:r w:rsidRPr="00DA4057">
        <w:rPr>
          <w:rFonts w:ascii="Times New Roman" w:hAnsi="Times New Roman" w:cs="Times New Roman"/>
          <w:b/>
          <w:sz w:val="28"/>
          <w:szCs w:val="28"/>
        </w:rPr>
        <w:t>Янурусовский</w:t>
      </w:r>
      <w:proofErr w:type="spellEnd"/>
      <w:r w:rsidRPr="00DA4057">
        <w:rPr>
          <w:rFonts w:ascii="Times New Roman" w:hAnsi="Times New Roman" w:cs="Times New Roman"/>
          <w:b/>
          <w:sz w:val="28"/>
          <w:szCs w:val="28"/>
        </w:rPr>
        <w:t xml:space="preserve">  сельсовет</w:t>
      </w:r>
      <w:proofErr w:type="gramEnd"/>
      <w:r w:rsidRPr="00DA405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Pr="00DA4057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Pr="00DA4057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  <w:bookmarkEnd w:id="1"/>
    </w:p>
    <w:p w:rsidR="003A6541" w:rsidRPr="00DA4057" w:rsidRDefault="003A6541" w:rsidP="003A654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4057">
        <w:rPr>
          <w:rFonts w:ascii="Times New Roman" w:hAnsi="Times New Roman" w:cs="Times New Roman"/>
          <w:sz w:val="28"/>
          <w:szCs w:val="28"/>
        </w:rPr>
        <w:t xml:space="preserve">Во исполнение Решения Совета сельского поселения </w:t>
      </w:r>
      <w:proofErr w:type="spellStart"/>
      <w:r w:rsidRPr="00DA4057">
        <w:rPr>
          <w:rFonts w:ascii="Times New Roman" w:hAnsi="Times New Roman" w:cs="Times New Roman"/>
          <w:sz w:val="28"/>
          <w:szCs w:val="28"/>
        </w:rPr>
        <w:t>Янурусовский</w:t>
      </w:r>
      <w:proofErr w:type="spellEnd"/>
      <w:r w:rsidRPr="00DA4057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A4057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DA405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29 января 2024 года № 4/33 «Об индексации нормативов формирования расходов на оплату труда в органах местного самоуправления сельского поселения </w:t>
      </w:r>
      <w:proofErr w:type="spellStart"/>
      <w:r w:rsidRPr="00DA4057">
        <w:rPr>
          <w:rFonts w:ascii="Times New Roman" w:hAnsi="Times New Roman" w:cs="Times New Roman"/>
          <w:sz w:val="28"/>
          <w:szCs w:val="28"/>
        </w:rPr>
        <w:t>Янурусовский</w:t>
      </w:r>
      <w:proofErr w:type="spellEnd"/>
      <w:r w:rsidRPr="00DA4057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A4057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DA405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 </w:t>
      </w:r>
      <w:r w:rsidRPr="00DA4057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3A6541" w:rsidRPr="00DA4057" w:rsidRDefault="003A6541" w:rsidP="003A654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-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DA405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Повысить с 1 января 2024 года в 1,055 раза размеры денежного вознаграждения лицам, замещающим муниципальные должности, размеры месячных должностных окладов и надбавок к должностным окладам за классный чин муниципальным служащим в соответствии с замещаемыми ими должностями муниципальной службы сельского поселения </w:t>
      </w:r>
      <w:proofErr w:type="spellStart"/>
      <w:r w:rsidRPr="00DA405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Янурусовский</w:t>
      </w:r>
      <w:proofErr w:type="spellEnd"/>
      <w:r w:rsidRPr="00DA405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Pr="00DA405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Ишимбайский</w:t>
      </w:r>
      <w:proofErr w:type="spellEnd"/>
      <w:r w:rsidRPr="00DA405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район Республики Башкортостан, утвержденные постановлением Правительства Республики Башкортостан от 24 декабря 2013 года № 610 «Об утверждении нормативов формирования расходов на оплату труда в органах местного самоуправления в Республике Башкортостан» (с последующими изменениями).</w:t>
      </w:r>
    </w:p>
    <w:p w:rsidR="003A6541" w:rsidRPr="00DA4057" w:rsidRDefault="003A6541" w:rsidP="003A654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12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DA405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Установить, что при увеличении (индексации) оплаты денежного вознаграждения лицам, замещающим муниципальные должности, месячных должностных окладов, надбавок к должностному окладу за классный чин лицам, замещающим должности муниципальной службы сельского поселения </w:t>
      </w:r>
      <w:proofErr w:type="spellStart"/>
      <w:r w:rsidRPr="00DA405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Янурусовский</w:t>
      </w:r>
      <w:proofErr w:type="spellEnd"/>
      <w:r w:rsidRPr="00DA405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сельсовет муниципального района </w:t>
      </w:r>
      <w:proofErr w:type="spellStart"/>
      <w:r w:rsidRPr="00DA405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Ишимбайский</w:t>
      </w:r>
      <w:proofErr w:type="spellEnd"/>
      <w:r w:rsidRPr="00DA405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район Республики Башкортостан, размеры денежного вознаграждения, месячных должностных окладов, надбавок к должностному окладу за классный чин, а также размеры ежемесячных и иных дополнительных выплат подлежат округлению до целого рубля в сторону увеличения.</w:t>
      </w:r>
    </w:p>
    <w:p w:rsidR="003A6541" w:rsidRPr="00DA4057" w:rsidRDefault="003A6541" w:rsidP="003A6541">
      <w:pPr>
        <w:numPr>
          <w:ilvl w:val="0"/>
          <w:numId w:val="1"/>
        </w:numPr>
        <w:tabs>
          <w:tab w:val="left" w:pos="851"/>
        </w:tabs>
        <w:spacing w:after="0" w:line="240" w:lineRule="auto"/>
        <w:ind w:right="12" w:firstLine="505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DA405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Финансовое обеспечение расходов, связанных с реализацией настоящего постановления, осуществить в пределах средств, предусмотренных на указанные цели.</w:t>
      </w:r>
    </w:p>
    <w:p w:rsidR="003A6541" w:rsidRPr="00DA4057" w:rsidRDefault="003A6541" w:rsidP="003A6541">
      <w:pPr>
        <w:numPr>
          <w:ilvl w:val="0"/>
          <w:numId w:val="1"/>
        </w:numPr>
        <w:tabs>
          <w:tab w:val="left" w:pos="851"/>
        </w:tabs>
        <w:spacing w:after="0" w:line="240" w:lineRule="auto"/>
        <w:ind w:right="12" w:firstLine="505"/>
        <w:jc w:val="both"/>
        <w:rPr>
          <w:rFonts w:ascii="Times New Roman" w:hAnsi="Times New Roman" w:cs="Times New Roman"/>
          <w:sz w:val="28"/>
          <w:szCs w:val="28"/>
        </w:rPr>
      </w:pPr>
      <w:r w:rsidRPr="00DA405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Контроль за выполнением настоящего постановления оставляю за собой.</w:t>
      </w:r>
    </w:p>
    <w:p w:rsidR="003A6541" w:rsidRPr="00DA4057" w:rsidRDefault="003A6541" w:rsidP="003A6541">
      <w:pPr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DA4057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М.Р.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Маннанов</w:t>
      </w:r>
      <w:proofErr w:type="spellEnd"/>
      <w:r w:rsidRPr="00DA4057">
        <w:rPr>
          <w:rFonts w:ascii="Times New Roman" w:hAnsi="Times New Roman" w:cs="Times New Roman"/>
          <w:sz w:val="28"/>
          <w:szCs w:val="28"/>
        </w:rPr>
        <w:t xml:space="preserve">  </w:t>
      </w:r>
      <w:r w:rsidRPr="00DA4057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DA4057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</w:p>
    <w:p w:rsidR="003A6541" w:rsidRPr="00DA4057" w:rsidRDefault="003A6541" w:rsidP="003A6541">
      <w:pPr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                                                    Проект</w:t>
      </w:r>
    </w:p>
    <w:tbl>
      <w:tblPr>
        <w:tblW w:w="1015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150"/>
        <w:gridCol w:w="1790"/>
        <w:gridCol w:w="4217"/>
      </w:tblGrid>
      <w:tr w:rsidR="003A6541" w:rsidRPr="00DA4057" w:rsidTr="008D6EA0">
        <w:trPr>
          <w:cantSplit/>
          <w:trHeight w:val="1180"/>
        </w:trPr>
        <w:tc>
          <w:tcPr>
            <w:tcW w:w="4150" w:type="dxa"/>
          </w:tcPr>
          <w:p w:rsidR="003A6541" w:rsidRPr="00DA4057" w:rsidRDefault="003A6541" w:rsidP="008D6EA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A4057">
              <w:rPr>
                <w:rFonts w:ascii="Times New Roman" w:hAnsi="Times New Roman" w:cs="Times New Roman"/>
                <w:b/>
              </w:rPr>
              <w:t>Башкортостан Республика</w:t>
            </w:r>
            <w:r w:rsidRPr="00DA4057">
              <w:rPr>
                <w:rFonts w:ascii="Times New Roman" w:hAnsi="Times New Roman" w:cs="Times New Roman"/>
                <w:b/>
                <w:lang w:val="en-US"/>
              </w:rPr>
              <w:t>h</w:t>
            </w:r>
            <w:r w:rsidRPr="00DA4057">
              <w:rPr>
                <w:rFonts w:ascii="Times New Roman" w:hAnsi="Times New Roman" w:cs="Times New Roman"/>
                <w:b/>
              </w:rPr>
              <w:t xml:space="preserve">ы </w:t>
            </w:r>
          </w:p>
          <w:p w:rsidR="003A6541" w:rsidRPr="00DA4057" w:rsidRDefault="003A6541" w:rsidP="008D6EA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A4057">
              <w:rPr>
                <w:rFonts w:ascii="Times New Roman" w:hAnsi="Times New Roman" w:cs="Times New Roman"/>
                <w:b/>
              </w:rPr>
              <w:t>Ишембай районы</w:t>
            </w:r>
          </w:p>
          <w:p w:rsidR="003A6541" w:rsidRPr="00DA4057" w:rsidRDefault="003A6541" w:rsidP="008D6EA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A405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A4057">
              <w:rPr>
                <w:rFonts w:ascii="Times New Roman" w:hAnsi="Times New Roman" w:cs="Times New Roman"/>
                <w:b/>
              </w:rPr>
              <w:t>муниципаль</w:t>
            </w:r>
            <w:proofErr w:type="spellEnd"/>
            <w:r w:rsidRPr="00DA4057">
              <w:rPr>
                <w:rFonts w:ascii="Times New Roman" w:hAnsi="Times New Roman" w:cs="Times New Roman"/>
                <w:b/>
              </w:rPr>
              <w:t xml:space="preserve"> районы </w:t>
            </w:r>
          </w:p>
          <w:p w:rsidR="003A6541" w:rsidRPr="00DA4057" w:rsidRDefault="003A6541" w:rsidP="008D6EA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A4057">
              <w:rPr>
                <w:rFonts w:ascii="Times New Roman" w:hAnsi="Times New Roman" w:cs="Times New Roman"/>
                <w:b/>
                <w:lang w:val="ba-RU"/>
              </w:rPr>
              <w:t>Йәнырыҫ</w:t>
            </w:r>
            <w:r w:rsidRPr="00DA405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A4057">
              <w:rPr>
                <w:rFonts w:ascii="Times New Roman" w:hAnsi="Times New Roman" w:cs="Times New Roman"/>
                <w:b/>
              </w:rPr>
              <w:t>ауыл</w:t>
            </w:r>
            <w:proofErr w:type="spellEnd"/>
            <w:r w:rsidRPr="00DA4057">
              <w:rPr>
                <w:rFonts w:ascii="Times New Roman" w:hAnsi="Times New Roman" w:cs="Times New Roman"/>
                <w:b/>
              </w:rPr>
              <w:t xml:space="preserve"> Советы </w:t>
            </w:r>
            <w:proofErr w:type="spellStart"/>
            <w:r w:rsidRPr="00DA4057">
              <w:rPr>
                <w:rFonts w:ascii="Times New Roman" w:hAnsi="Times New Roman" w:cs="Times New Roman"/>
                <w:b/>
              </w:rPr>
              <w:t>ауыл</w:t>
            </w:r>
            <w:proofErr w:type="spellEnd"/>
          </w:p>
          <w:p w:rsidR="003A6541" w:rsidRPr="00DA4057" w:rsidRDefault="003A6541" w:rsidP="008D6EA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A405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A4057">
              <w:rPr>
                <w:rFonts w:ascii="Times New Roman" w:hAnsi="Times New Roman" w:cs="Times New Roman"/>
                <w:b/>
              </w:rPr>
              <w:t>биләмә</w:t>
            </w:r>
            <w:proofErr w:type="spellEnd"/>
            <w:r w:rsidRPr="00DA4057">
              <w:rPr>
                <w:rFonts w:ascii="Times New Roman" w:hAnsi="Times New Roman" w:cs="Times New Roman"/>
                <w:b/>
                <w:lang w:val="en-US"/>
              </w:rPr>
              <w:t>h</w:t>
            </w:r>
            <w:r w:rsidRPr="00DA4057">
              <w:rPr>
                <w:rFonts w:ascii="Times New Roman" w:hAnsi="Times New Roman" w:cs="Times New Roman"/>
                <w:b/>
              </w:rPr>
              <w:t xml:space="preserve">е </w:t>
            </w:r>
            <w:proofErr w:type="spellStart"/>
            <w:r w:rsidRPr="00DA4057">
              <w:rPr>
                <w:rFonts w:ascii="Times New Roman" w:hAnsi="Times New Roman" w:cs="Times New Roman"/>
                <w:b/>
              </w:rPr>
              <w:t>хакимиәте</w:t>
            </w:r>
            <w:proofErr w:type="spellEnd"/>
            <w:r w:rsidRPr="00DA405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90" w:type="dxa"/>
            <w:vMerge w:val="restart"/>
          </w:tcPr>
          <w:p w:rsidR="003A6541" w:rsidRPr="00DA4057" w:rsidRDefault="003A6541" w:rsidP="008D6EA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A4057">
              <w:rPr>
                <w:rFonts w:ascii="Times New Roman" w:hAnsi="Times New Roman" w:cs="Times New Roman"/>
                <w:b/>
                <w:noProof/>
                <w:spacing w:val="-20"/>
              </w:rPr>
              <w:drawing>
                <wp:inline distT="0" distB="0" distL="0" distR="0" wp14:anchorId="40385478" wp14:editId="4C0D656C">
                  <wp:extent cx="685800" cy="971550"/>
                  <wp:effectExtent l="0" t="0" r="0" b="0"/>
                  <wp:docPr id="3" name="Рисунок 3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3A6541" w:rsidRPr="00DA4057" w:rsidRDefault="003A6541" w:rsidP="008D6EA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A4057">
              <w:rPr>
                <w:rFonts w:ascii="Times New Roman" w:hAnsi="Times New Roman" w:cs="Times New Roman"/>
                <w:b/>
              </w:rPr>
              <w:t xml:space="preserve">Администрация сельского поселения </w:t>
            </w:r>
          </w:p>
          <w:p w:rsidR="003A6541" w:rsidRPr="00DA4057" w:rsidRDefault="003A6541" w:rsidP="008D6EA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A4057">
              <w:rPr>
                <w:rFonts w:ascii="Times New Roman" w:hAnsi="Times New Roman" w:cs="Times New Roman"/>
                <w:b/>
                <w:lang w:val="ba-RU"/>
              </w:rPr>
              <w:t>Янурусо</w:t>
            </w:r>
            <w:proofErr w:type="spellStart"/>
            <w:r w:rsidRPr="00DA4057">
              <w:rPr>
                <w:rFonts w:ascii="Times New Roman" w:hAnsi="Times New Roman" w:cs="Times New Roman"/>
                <w:b/>
              </w:rPr>
              <w:t>вский</w:t>
            </w:r>
            <w:proofErr w:type="spellEnd"/>
            <w:r w:rsidRPr="00DA4057">
              <w:rPr>
                <w:rFonts w:ascii="Times New Roman" w:hAnsi="Times New Roman" w:cs="Times New Roman"/>
                <w:b/>
              </w:rPr>
              <w:t xml:space="preserve"> сельсовет </w:t>
            </w:r>
          </w:p>
          <w:p w:rsidR="003A6541" w:rsidRPr="00DA4057" w:rsidRDefault="003A6541" w:rsidP="008D6EA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A4057">
              <w:rPr>
                <w:rFonts w:ascii="Times New Roman" w:hAnsi="Times New Roman" w:cs="Times New Roman"/>
                <w:b/>
              </w:rPr>
              <w:t xml:space="preserve">муниципального района </w:t>
            </w:r>
          </w:p>
          <w:p w:rsidR="003A6541" w:rsidRPr="00DA4057" w:rsidRDefault="003A6541" w:rsidP="008D6EA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A4057">
              <w:rPr>
                <w:rFonts w:ascii="Times New Roman" w:hAnsi="Times New Roman" w:cs="Times New Roman"/>
                <w:b/>
              </w:rPr>
              <w:t>Ишимбайский</w:t>
            </w:r>
            <w:proofErr w:type="spellEnd"/>
            <w:r w:rsidRPr="00DA4057">
              <w:rPr>
                <w:rFonts w:ascii="Times New Roman" w:hAnsi="Times New Roman" w:cs="Times New Roman"/>
                <w:b/>
              </w:rPr>
              <w:t xml:space="preserve"> район </w:t>
            </w:r>
          </w:p>
          <w:p w:rsidR="003A6541" w:rsidRPr="00DA4057" w:rsidRDefault="003A6541" w:rsidP="008D6EA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A4057">
              <w:rPr>
                <w:rFonts w:ascii="Times New Roman" w:hAnsi="Times New Roman" w:cs="Times New Roman"/>
                <w:b/>
              </w:rPr>
              <w:t>Республики Башкортостан</w:t>
            </w:r>
          </w:p>
        </w:tc>
      </w:tr>
      <w:tr w:rsidR="003A6541" w:rsidRPr="00DA4057" w:rsidTr="008D6EA0">
        <w:trPr>
          <w:cantSplit/>
          <w:trHeight w:val="653"/>
        </w:trPr>
        <w:tc>
          <w:tcPr>
            <w:tcW w:w="4150" w:type="dxa"/>
            <w:tcBorders>
              <w:bottom w:val="thinThickSmallGap" w:sz="24" w:space="0" w:color="auto"/>
            </w:tcBorders>
            <w:vAlign w:val="bottom"/>
          </w:tcPr>
          <w:p w:rsidR="003A6541" w:rsidRPr="00DA4057" w:rsidRDefault="003A6541" w:rsidP="008D6EA0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3A6541" w:rsidRPr="00DA4057" w:rsidRDefault="003A6541" w:rsidP="008D6EA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217" w:type="dxa"/>
            <w:tcBorders>
              <w:bottom w:val="thinThickSmallGap" w:sz="24" w:space="0" w:color="auto"/>
            </w:tcBorders>
          </w:tcPr>
          <w:p w:rsidR="003A6541" w:rsidRPr="00DA4057" w:rsidRDefault="003A6541" w:rsidP="008D6EA0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3A6541" w:rsidRPr="003E2D1F" w:rsidRDefault="003A6541" w:rsidP="003A65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                   </w:t>
      </w:r>
      <w:r w:rsidRPr="00DA4057">
        <w:rPr>
          <w:rFonts w:ascii="Times New Roman" w:hAnsi="Times New Roman" w:cs="Times New Roman"/>
          <w:b/>
          <w:sz w:val="28"/>
          <w:szCs w:val="28"/>
          <w:lang w:val="ba-RU"/>
        </w:rPr>
        <w:t xml:space="preserve">ҠАРАР                                                              </w:t>
      </w:r>
      <w:r w:rsidRPr="00DA4057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Pr="00DA4057">
        <w:rPr>
          <w:rFonts w:ascii="Times New Roman" w:hAnsi="Times New Roman" w:cs="Times New Roman"/>
          <w:b/>
          <w:sz w:val="28"/>
          <w:szCs w:val="28"/>
          <w:lang w:val="ba-RU"/>
        </w:rPr>
        <w:t xml:space="preserve">                                                                                        </w:t>
      </w:r>
    </w:p>
    <w:p w:rsidR="003A6541" w:rsidRPr="00DA4057" w:rsidRDefault="003A6541" w:rsidP="003A654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A405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A405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A4057">
        <w:rPr>
          <w:rFonts w:ascii="Times New Roman" w:hAnsi="Times New Roman" w:cs="Times New Roman"/>
          <w:sz w:val="28"/>
          <w:szCs w:val="28"/>
        </w:rPr>
        <w:t xml:space="preserve"> 2024 года</w:t>
      </w:r>
      <w:r w:rsidRPr="00DA405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DA4057">
        <w:rPr>
          <w:rFonts w:ascii="Times New Roman" w:hAnsi="Times New Roman" w:cs="Times New Roman"/>
          <w:sz w:val="28"/>
          <w:szCs w:val="28"/>
        </w:rPr>
        <w:t>№</w:t>
      </w:r>
      <w:r w:rsidRPr="00DA4057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DA40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DA4057">
        <w:rPr>
          <w:rFonts w:ascii="Times New Roman" w:hAnsi="Times New Roman" w:cs="Times New Roman"/>
          <w:sz w:val="28"/>
          <w:szCs w:val="28"/>
          <w:lang w:val="ba-RU"/>
        </w:rPr>
        <w:t xml:space="preserve">   </w:t>
      </w:r>
      <w:r w:rsidRPr="00DA405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A6541" w:rsidRPr="00DA4057" w:rsidRDefault="003A6541" w:rsidP="003A65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057">
        <w:rPr>
          <w:rFonts w:ascii="Times New Roman" w:hAnsi="Times New Roman" w:cs="Times New Roman"/>
          <w:b/>
          <w:sz w:val="28"/>
          <w:szCs w:val="28"/>
        </w:rPr>
        <w:t xml:space="preserve">О повышении оплаты труда работников, осуществляющих техническое обеспечение деятельности органов местного самоуправления сельского поселения </w:t>
      </w:r>
      <w:proofErr w:type="spellStart"/>
      <w:proofErr w:type="gramStart"/>
      <w:r w:rsidRPr="00DA4057">
        <w:rPr>
          <w:rFonts w:ascii="Times New Roman" w:hAnsi="Times New Roman" w:cs="Times New Roman"/>
          <w:b/>
          <w:sz w:val="28"/>
          <w:szCs w:val="28"/>
        </w:rPr>
        <w:t>Янурусовский</w:t>
      </w:r>
      <w:proofErr w:type="spellEnd"/>
      <w:r w:rsidRPr="00DA4057">
        <w:rPr>
          <w:rFonts w:ascii="Times New Roman" w:hAnsi="Times New Roman" w:cs="Times New Roman"/>
          <w:b/>
          <w:sz w:val="28"/>
          <w:szCs w:val="28"/>
        </w:rPr>
        <w:t xml:space="preserve">  сельсовет</w:t>
      </w:r>
      <w:proofErr w:type="gramEnd"/>
      <w:r w:rsidRPr="00DA405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Pr="00DA4057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Pr="00DA4057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</w:t>
      </w:r>
    </w:p>
    <w:p w:rsidR="003A6541" w:rsidRPr="00DA4057" w:rsidRDefault="003A6541" w:rsidP="003A65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541" w:rsidRPr="00DA4057" w:rsidRDefault="003A6541" w:rsidP="003A654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4057">
        <w:rPr>
          <w:rFonts w:ascii="Times New Roman" w:hAnsi="Times New Roman" w:cs="Times New Roman"/>
          <w:sz w:val="28"/>
          <w:szCs w:val="28"/>
        </w:rPr>
        <w:t xml:space="preserve">Во исполнение Решения Совета сельского поселения </w:t>
      </w:r>
      <w:proofErr w:type="spellStart"/>
      <w:r w:rsidRPr="00DA4057">
        <w:rPr>
          <w:rFonts w:ascii="Times New Roman" w:hAnsi="Times New Roman" w:cs="Times New Roman"/>
          <w:sz w:val="28"/>
          <w:szCs w:val="28"/>
        </w:rPr>
        <w:t>Янурусовский</w:t>
      </w:r>
      <w:proofErr w:type="spellEnd"/>
      <w:r w:rsidRPr="00DA4057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A4057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DA405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29 января 2024 года № 4/34 «О повышении </w:t>
      </w:r>
      <w:bookmarkStart w:id="2" w:name="_Hlk157509507"/>
      <w:r w:rsidRPr="00DA4057">
        <w:rPr>
          <w:rFonts w:ascii="Times New Roman" w:hAnsi="Times New Roman" w:cs="Times New Roman"/>
          <w:sz w:val="28"/>
          <w:szCs w:val="28"/>
        </w:rPr>
        <w:t xml:space="preserve">оплаты труда работников, осуществляющих техническое обеспечение деятельности органов местного самоуправления сельского поселения </w:t>
      </w:r>
      <w:proofErr w:type="spellStart"/>
      <w:proofErr w:type="gramStart"/>
      <w:r w:rsidRPr="00DA4057">
        <w:rPr>
          <w:rFonts w:ascii="Times New Roman" w:hAnsi="Times New Roman" w:cs="Times New Roman"/>
          <w:sz w:val="28"/>
          <w:szCs w:val="28"/>
        </w:rPr>
        <w:t>Янурусовский</w:t>
      </w:r>
      <w:proofErr w:type="spellEnd"/>
      <w:r w:rsidRPr="00DA4057">
        <w:rPr>
          <w:rFonts w:ascii="Times New Roman" w:hAnsi="Times New Roman" w:cs="Times New Roman"/>
          <w:sz w:val="28"/>
          <w:szCs w:val="28"/>
        </w:rPr>
        <w:t xml:space="preserve">  сельсовет</w:t>
      </w:r>
      <w:proofErr w:type="gramEnd"/>
      <w:r w:rsidRPr="00DA405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DA4057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DA405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bookmarkEnd w:id="2"/>
      <w:r w:rsidRPr="00DA4057">
        <w:rPr>
          <w:rFonts w:ascii="Times New Roman" w:hAnsi="Times New Roman" w:cs="Times New Roman"/>
          <w:sz w:val="28"/>
          <w:szCs w:val="28"/>
        </w:rPr>
        <w:t xml:space="preserve">» </w:t>
      </w:r>
      <w:r w:rsidRPr="00DA4057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3A6541" w:rsidRPr="00DA4057" w:rsidRDefault="003A6541" w:rsidP="003A6541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057">
        <w:rPr>
          <w:rFonts w:ascii="Times New Roman" w:hAnsi="Times New Roman" w:cs="Times New Roman"/>
          <w:sz w:val="28"/>
          <w:szCs w:val="28"/>
        </w:rPr>
        <w:t xml:space="preserve">1. Повысить с 1 января 2024 года в 1,055 раза должностные оклады и месячные тарифные ставки (оклады) работников (служащих, рабочих, водителей), осуществляющих техническое обеспечение деятельности органов местного самоуправления сельского поселения </w:t>
      </w:r>
      <w:proofErr w:type="spellStart"/>
      <w:r w:rsidRPr="00DA4057">
        <w:rPr>
          <w:rFonts w:ascii="Times New Roman" w:hAnsi="Times New Roman" w:cs="Times New Roman"/>
          <w:sz w:val="28"/>
          <w:szCs w:val="28"/>
        </w:rPr>
        <w:t>Янурусовский</w:t>
      </w:r>
      <w:proofErr w:type="spellEnd"/>
      <w:r w:rsidRPr="00DA4057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A4057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DA405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  установленные согласно постановлениям Правительства Республики Башкортостан от 16 мая 2007 года № 131 «Об оплате труда работников отдельных государственных учреждений Республики Башкортостан», от 19 октября 2018 года № 506 «Об оплате труда работников, занимающих должности и профессии, не отнесенные к должностям государственной гражданской службы Республики Башкортостан, и осуществляющих техническое обеспечение деятельности исполнительных органов государственной власти Республики Башкортостан» согласно приложения.</w:t>
      </w:r>
    </w:p>
    <w:p w:rsidR="003A6541" w:rsidRPr="00DA4057" w:rsidRDefault="003A6541" w:rsidP="003A6541">
      <w:pPr>
        <w:tabs>
          <w:tab w:val="left" w:pos="0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057">
        <w:rPr>
          <w:rFonts w:ascii="Times New Roman" w:hAnsi="Times New Roman" w:cs="Times New Roman"/>
          <w:sz w:val="28"/>
          <w:szCs w:val="28"/>
        </w:rPr>
        <w:t>2. Установить, что финансовое обеспечение расходов, связанных с реализацией настоящего постановления, осуществляется в пределах средств, предусмотренных на указанные цели.</w:t>
      </w:r>
    </w:p>
    <w:p w:rsidR="003A6541" w:rsidRPr="00DA4057" w:rsidRDefault="003A6541" w:rsidP="003A6541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057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:rsidR="003A6541" w:rsidRDefault="003A6541" w:rsidP="003A6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6541" w:rsidRPr="00DA4057" w:rsidRDefault="003A6541" w:rsidP="003A6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4057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DA4057">
        <w:rPr>
          <w:rFonts w:ascii="Times New Roman" w:hAnsi="Times New Roman" w:cs="Times New Roman"/>
          <w:sz w:val="28"/>
          <w:szCs w:val="28"/>
        </w:rPr>
        <w:t xml:space="preserve">    М.Р. </w:t>
      </w:r>
      <w:proofErr w:type="spellStart"/>
      <w:r w:rsidRPr="00DA4057">
        <w:rPr>
          <w:rFonts w:ascii="Times New Roman" w:hAnsi="Times New Roman" w:cs="Times New Roman"/>
          <w:sz w:val="28"/>
          <w:szCs w:val="28"/>
        </w:rPr>
        <w:t>Маннанов</w:t>
      </w:r>
      <w:proofErr w:type="spellEnd"/>
      <w:r w:rsidRPr="00DA4057">
        <w:rPr>
          <w:rFonts w:ascii="Times New Roman" w:hAnsi="Times New Roman" w:cs="Times New Roman"/>
          <w:sz w:val="28"/>
          <w:szCs w:val="28"/>
        </w:rPr>
        <w:tab/>
      </w:r>
      <w:r w:rsidRPr="00DA4057">
        <w:rPr>
          <w:rFonts w:ascii="Times New Roman" w:hAnsi="Times New Roman" w:cs="Times New Roman"/>
          <w:sz w:val="28"/>
          <w:szCs w:val="28"/>
        </w:rPr>
        <w:tab/>
      </w:r>
      <w:r w:rsidRPr="00DA4057">
        <w:rPr>
          <w:rFonts w:ascii="Times New Roman" w:hAnsi="Times New Roman" w:cs="Times New Roman"/>
          <w:sz w:val="28"/>
          <w:szCs w:val="28"/>
        </w:rPr>
        <w:tab/>
      </w:r>
      <w:r w:rsidRPr="00DA4057">
        <w:rPr>
          <w:rFonts w:ascii="Times New Roman" w:hAnsi="Times New Roman" w:cs="Times New Roman"/>
          <w:sz w:val="28"/>
          <w:szCs w:val="28"/>
        </w:rPr>
        <w:tab/>
      </w:r>
      <w:r w:rsidRPr="00DA405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</w:p>
    <w:p w:rsidR="003A6541" w:rsidRDefault="003A6541" w:rsidP="003A6541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E2D1F" w:rsidRPr="00DA4057" w:rsidRDefault="003E2D1F" w:rsidP="003A6541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A6541" w:rsidRPr="00DA4057" w:rsidRDefault="003A6541" w:rsidP="003A6541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 w:rsidRPr="00DA405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A6541" w:rsidRPr="00DA4057" w:rsidRDefault="003A6541" w:rsidP="003A6541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 w:rsidRPr="00DA4057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сельского поселения </w:t>
      </w:r>
      <w:proofErr w:type="spellStart"/>
      <w:r w:rsidRPr="00DA4057">
        <w:rPr>
          <w:rFonts w:ascii="Times New Roman" w:hAnsi="Times New Roman" w:cs="Times New Roman"/>
          <w:sz w:val="28"/>
          <w:szCs w:val="28"/>
        </w:rPr>
        <w:t>Янурусовский</w:t>
      </w:r>
      <w:proofErr w:type="spellEnd"/>
      <w:r w:rsidRPr="00DA4057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3A6541" w:rsidRPr="00DA4057" w:rsidRDefault="003A6541" w:rsidP="003A6541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 w:rsidRPr="00DA405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3A6541" w:rsidRPr="00DA4057" w:rsidRDefault="003A6541" w:rsidP="003A6541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proofErr w:type="spellStart"/>
      <w:r w:rsidRPr="00DA4057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DA4057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3A6541" w:rsidRPr="00DA4057" w:rsidRDefault="003A6541" w:rsidP="003A6541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 w:rsidRPr="00DA4057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3A6541" w:rsidRPr="00DA4057" w:rsidRDefault="003A6541" w:rsidP="003A6541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 w:rsidRPr="00DA405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A405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A4057">
        <w:rPr>
          <w:rFonts w:ascii="Times New Roman" w:hAnsi="Times New Roman" w:cs="Times New Roman"/>
          <w:sz w:val="28"/>
          <w:szCs w:val="28"/>
        </w:rPr>
        <w:t>2024г.</w:t>
      </w:r>
    </w:p>
    <w:p w:rsidR="003A6541" w:rsidRPr="00DA4057" w:rsidRDefault="003A6541" w:rsidP="003A6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6541" w:rsidRPr="00DA4057" w:rsidRDefault="003A6541" w:rsidP="003A6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6541" w:rsidRPr="00DA4057" w:rsidRDefault="003A6541" w:rsidP="003A65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4057">
        <w:rPr>
          <w:rFonts w:ascii="Times New Roman" w:hAnsi="Times New Roman" w:cs="Times New Roman"/>
          <w:sz w:val="28"/>
          <w:szCs w:val="28"/>
        </w:rPr>
        <w:t xml:space="preserve">Должностные оклады (тарифные ставки) работников (служащих, рабочих, водителей), осуществляющих техническое обеспечение деятельности органов местного самоуправления сельского поселения </w:t>
      </w:r>
      <w:proofErr w:type="spellStart"/>
      <w:proofErr w:type="gramStart"/>
      <w:r w:rsidRPr="00DA4057">
        <w:rPr>
          <w:rFonts w:ascii="Times New Roman" w:hAnsi="Times New Roman" w:cs="Times New Roman"/>
          <w:sz w:val="28"/>
          <w:szCs w:val="28"/>
        </w:rPr>
        <w:t>Янурусовский</w:t>
      </w:r>
      <w:proofErr w:type="spellEnd"/>
      <w:r w:rsidRPr="00DA4057">
        <w:rPr>
          <w:rFonts w:ascii="Times New Roman" w:hAnsi="Times New Roman" w:cs="Times New Roman"/>
          <w:sz w:val="28"/>
          <w:szCs w:val="28"/>
        </w:rPr>
        <w:t xml:space="preserve">  сельсовет</w:t>
      </w:r>
      <w:proofErr w:type="gramEnd"/>
      <w:r w:rsidRPr="00DA405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DA4057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DA405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3A6541" w:rsidRPr="00DA4057" w:rsidRDefault="003A6541" w:rsidP="003A654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528"/>
        <w:gridCol w:w="3190"/>
      </w:tblGrid>
      <w:tr w:rsidR="003A6541" w:rsidRPr="00DA4057" w:rsidTr="008D6EA0">
        <w:tc>
          <w:tcPr>
            <w:tcW w:w="959" w:type="dxa"/>
            <w:shd w:val="clear" w:color="auto" w:fill="auto"/>
          </w:tcPr>
          <w:p w:rsidR="003A6541" w:rsidRPr="00DA4057" w:rsidRDefault="003A6541" w:rsidP="008D6E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05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  <w:shd w:val="clear" w:color="auto" w:fill="auto"/>
          </w:tcPr>
          <w:p w:rsidR="003A6541" w:rsidRPr="00DA4057" w:rsidRDefault="003A6541" w:rsidP="008D6E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057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профессий</w:t>
            </w:r>
          </w:p>
        </w:tc>
        <w:tc>
          <w:tcPr>
            <w:tcW w:w="3190" w:type="dxa"/>
            <w:shd w:val="clear" w:color="auto" w:fill="auto"/>
          </w:tcPr>
          <w:p w:rsidR="003A6541" w:rsidRPr="00DA4057" w:rsidRDefault="003A6541" w:rsidP="008D6E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057">
              <w:rPr>
                <w:rFonts w:ascii="Times New Roman" w:hAnsi="Times New Roman" w:cs="Times New Roman"/>
                <w:sz w:val="28"/>
                <w:szCs w:val="28"/>
              </w:rPr>
              <w:t>Должностные оклады, месячные тарифные ставки, рублей</w:t>
            </w:r>
          </w:p>
        </w:tc>
      </w:tr>
      <w:tr w:rsidR="003A6541" w:rsidRPr="00DA4057" w:rsidTr="008D6EA0">
        <w:tc>
          <w:tcPr>
            <w:tcW w:w="959" w:type="dxa"/>
            <w:shd w:val="clear" w:color="auto" w:fill="auto"/>
          </w:tcPr>
          <w:p w:rsidR="003A6541" w:rsidRPr="00DA4057" w:rsidRDefault="003A6541" w:rsidP="008D6E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0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3A6541" w:rsidRPr="00DA4057" w:rsidRDefault="003A6541" w:rsidP="008D6E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057">
              <w:rPr>
                <w:rFonts w:ascii="Times New Roman" w:hAnsi="Times New Roman" w:cs="Times New Roman"/>
                <w:sz w:val="28"/>
                <w:szCs w:val="28"/>
              </w:rPr>
              <w:t>Водитель автомобиля 5 разряда</w:t>
            </w:r>
          </w:p>
        </w:tc>
        <w:tc>
          <w:tcPr>
            <w:tcW w:w="3190" w:type="dxa"/>
            <w:shd w:val="clear" w:color="auto" w:fill="auto"/>
          </w:tcPr>
          <w:p w:rsidR="003A6541" w:rsidRPr="00DA4057" w:rsidRDefault="003A6541" w:rsidP="008D6E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057">
              <w:rPr>
                <w:rFonts w:ascii="Times New Roman" w:hAnsi="Times New Roman" w:cs="Times New Roman"/>
                <w:sz w:val="28"/>
                <w:szCs w:val="28"/>
              </w:rPr>
              <w:t>4809</w:t>
            </w:r>
          </w:p>
        </w:tc>
      </w:tr>
    </w:tbl>
    <w:p w:rsidR="003A6541" w:rsidRPr="00DA4057" w:rsidRDefault="003A6541" w:rsidP="003A6541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A6541" w:rsidRPr="00DA4057" w:rsidRDefault="003A6541" w:rsidP="003A6541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A6541" w:rsidRPr="00DA4057" w:rsidRDefault="003A6541" w:rsidP="003A6541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A6541" w:rsidRPr="00DA4057" w:rsidRDefault="003A6541" w:rsidP="003A6541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A6541" w:rsidRPr="00DA4057" w:rsidRDefault="003A6541" w:rsidP="003A6541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A6541" w:rsidRPr="00DA4057" w:rsidRDefault="003A6541" w:rsidP="003A6541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A6541" w:rsidRPr="00DA4057" w:rsidRDefault="003A6541" w:rsidP="003A6541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A6541" w:rsidRPr="00DA4057" w:rsidRDefault="003A6541" w:rsidP="003A6541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A6541" w:rsidRPr="00DA4057" w:rsidRDefault="003A6541" w:rsidP="003A6541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A6541" w:rsidRPr="00DA4057" w:rsidRDefault="003A6541" w:rsidP="003A6541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A6541" w:rsidRPr="00DA4057" w:rsidRDefault="003A6541" w:rsidP="003A6541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A6541" w:rsidRPr="00DA4057" w:rsidRDefault="003A6541" w:rsidP="003A6541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A6541" w:rsidRPr="00DA4057" w:rsidRDefault="003A6541" w:rsidP="003A6541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A6541" w:rsidRPr="00DA4057" w:rsidRDefault="003A6541" w:rsidP="003A6541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A6541" w:rsidRPr="00DA4057" w:rsidRDefault="003A6541" w:rsidP="003A6541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A6541" w:rsidRPr="00DA4057" w:rsidRDefault="003A6541" w:rsidP="003A6541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A6541" w:rsidRPr="00DA4057" w:rsidRDefault="003A6541" w:rsidP="003A6541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A6541" w:rsidRPr="00DA4057" w:rsidRDefault="003A6541" w:rsidP="003A6541">
      <w:pPr>
        <w:spacing w:after="0"/>
        <w:rPr>
          <w:rFonts w:ascii="Times New Roman" w:hAnsi="Times New Roman" w:cs="Times New Roman"/>
        </w:rPr>
      </w:pPr>
    </w:p>
    <w:p w:rsidR="000A06A6" w:rsidRDefault="000A06A6"/>
    <w:sectPr w:rsidR="000A06A6" w:rsidSect="00DA4057">
      <w:pgSz w:w="11906" w:h="16838"/>
      <w:pgMar w:top="22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31C41"/>
    <w:multiLevelType w:val="hybridMultilevel"/>
    <w:tmpl w:val="3FC4CCE0"/>
    <w:lvl w:ilvl="0" w:tplc="5E38F652">
      <w:start w:val="1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D806952">
      <w:start w:val="1"/>
      <w:numFmt w:val="lowerLetter"/>
      <w:lvlText w:val="%2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0A46520">
      <w:start w:val="1"/>
      <w:numFmt w:val="lowerRoman"/>
      <w:lvlText w:val="%3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E76126C">
      <w:start w:val="1"/>
      <w:numFmt w:val="decimal"/>
      <w:lvlText w:val="%4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4927696">
      <w:start w:val="1"/>
      <w:numFmt w:val="lowerLetter"/>
      <w:lvlText w:val="%5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A0A62C6">
      <w:start w:val="1"/>
      <w:numFmt w:val="lowerRoman"/>
      <w:lvlText w:val="%6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E86D922">
      <w:start w:val="1"/>
      <w:numFmt w:val="decimal"/>
      <w:lvlText w:val="%7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18440D0">
      <w:start w:val="1"/>
      <w:numFmt w:val="lowerLetter"/>
      <w:lvlText w:val="%8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8AE373A">
      <w:start w:val="1"/>
      <w:numFmt w:val="lowerRoman"/>
      <w:lvlText w:val="%9"/>
      <w:lvlJc w:val="left"/>
      <w:pPr>
        <w:ind w:left="7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87"/>
    <w:rsid w:val="000A06A6"/>
    <w:rsid w:val="003A6541"/>
    <w:rsid w:val="003E2D1F"/>
    <w:rsid w:val="0082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55ED0"/>
  <w15:chartTrackingRefBased/>
  <w15:docId w15:val="{32A9DB0B-4708-4A06-AF44-765567A7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54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3A6541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3A6541"/>
    <w:pPr>
      <w:widowControl w:val="0"/>
      <w:shd w:val="clear" w:color="auto" w:fill="FFFFFF"/>
      <w:spacing w:after="0" w:line="266" w:lineRule="exact"/>
    </w:pPr>
    <w:rPr>
      <w:rFonts w:eastAsiaTheme="minorHAnsi"/>
      <w:shd w:val="clear" w:color="auto" w:fill="FFFFFF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E2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2D1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2024-11-01T10:24:00Z</cp:lastPrinted>
  <dcterms:created xsi:type="dcterms:W3CDTF">2024-11-01T10:09:00Z</dcterms:created>
  <dcterms:modified xsi:type="dcterms:W3CDTF">2024-11-01T10:26:00Z</dcterms:modified>
</cp:coreProperties>
</file>