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B0C5D" w:rsidTr="004C25C0">
        <w:trPr>
          <w:cantSplit/>
          <w:trHeight w:val="668"/>
        </w:trPr>
        <w:tc>
          <w:tcPr>
            <w:tcW w:w="4150" w:type="dxa"/>
            <w:hideMark/>
          </w:tcPr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CB0C5D" w:rsidRDefault="00CB0C5D" w:rsidP="004C2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2CEAFD85" wp14:editId="4E0C974E">
                  <wp:extent cx="609600" cy="86677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CB0C5D" w:rsidTr="004C25C0">
        <w:trPr>
          <w:cantSplit/>
          <w:trHeight w:val="322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B0C5D" w:rsidRDefault="00CB0C5D" w:rsidP="004C25C0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B0C5D" w:rsidRDefault="00CB0C5D" w:rsidP="004C25C0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B0C5D" w:rsidRDefault="00CB0C5D" w:rsidP="004C25C0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B0C5D" w:rsidRDefault="00CB0C5D" w:rsidP="00CB0C5D">
      <w:pPr>
        <w:tabs>
          <w:tab w:val="center" w:pos="4677"/>
          <w:tab w:val="right" w:pos="9355"/>
        </w:tabs>
        <w:spacing w:after="0" w:line="360" w:lineRule="auto"/>
        <w:rPr>
          <w:sz w:val="10"/>
        </w:rPr>
      </w:pP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01.07.2024 г.                                                                                                № 46                                                                                       </w:t>
      </w: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0C5D" w:rsidRDefault="00CB0C5D" w:rsidP="00CB0C5D">
      <w:pPr>
        <w:tabs>
          <w:tab w:val="left" w:pos="6140"/>
        </w:tabs>
        <w:spacing w:after="0" w:line="25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:rsid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>
        <w:rPr>
          <w:rFonts w:ascii="Times New Roman" w:hAnsi="Times New Roman"/>
          <w:sz w:val="28"/>
          <w:szCs w:val="28"/>
        </w:rPr>
        <w:t>от  5</w:t>
      </w:r>
      <w:proofErr w:type="gramEnd"/>
      <w:r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B0C5D" w:rsidRDefault="00CB0C5D" w:rsidP="00CB0C5D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Предметом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закупки  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муниципальных  нужд  является услуга по  обслуживанию водопроводной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с.Янурусово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сельсовет. </w:t>
      </w:r>
    </w:p>
    <w:p w:rsid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01.07.2024 г. </w:t>
      </w:r>
    </w:p>
    <w:p w:rsid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:rsid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C5D" w:rsidRDefault="00CB0C5D" w:rsidP="00CB0C5D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администрации                                                                  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</w:p>
    <w:p w:rsidR="00CB0C5D" w:rsidRDefault="00CB0C5D" w:rsidP="00CB0C5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B0C5D" w:rsidRDefault="00CB0C5D" w:rsidP="00CB0C5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6B3030" w:rsidRDefault="006B3030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B0C5D" w:rsidRPr="00CB0C5D" w:rsidTr="004C25C0">
        <w:trPr>
          <w:cantSplit/>
          <w:trHeight w:val="668"/>
        </w:trPr>
        <w:tc>
          <w:tcPr>
            <w:tcW w:w="4150" w:type="dxa"/>
            <w:hideMark/>
          </w:tcPr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lastRenderedPageBreak/>
              <w:t>Башкортостан Республика</w:t>
            </w:r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CB0C5D" w:rsidRPr="00CB0C5D" w:rsidRDefault="00CB0C5D" w:rsidP="00CB0C5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5713002C" wp14:editId="0EFA8A8E">
                  <wp:extent cx="600075" cy="828675"/>
                  <wp:effectExtent l="0" t="0" r="9525" b="9525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CB0C5D" w:rsidRPr="00CB0C5D" w:rsidTr="004C25C0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B0C5D" w:rsidRPr="00CB0C5D" w:rsidRDefault="00CB0C5D" w:rsidP="00CB0C5D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B0C5D" w:rsidRPr="00CB0C5D" w:rsidRDefault="00CB0C5D" w:rsidP="00CB0C5D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B0C5D" w:rsidRPr="00CB0C5D" w:rsidRDefault="00CB0C5D" w:rsidP="00CB0C5D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CB0C5D" w:rsidRPr="00CB0C5D" w:rsidRDefault="00CB0C5D" w:rsidP="00CB0C5D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B0C5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РАСПОРЯЖЕНИЕ</w:t>
      </w:r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0C5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</w:t>
      </w:r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01.07.2024 г.                                                                                                 </w:t>
      </w:r>
      <w:proofErr w:type="gramStart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№  47</w:t>
      </w:r>
      <w:proofErr w:type="gramEnd"/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CB0C5D" w:rsidRPr="00CB0C5D" w:rsidRDefault="00CB0C5D" w:rsidP="00CB0C5D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B0C5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CB0C5D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CB0C5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CB0C5D" w:rsidRP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P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B0C5D" w:rsidRP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B0C5D" w:rsidRPr="00CB0C5D" w:rsidRDefault="00CB0C5D" w:rsidP="00CB0C5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 w:rsidRPr="00CB0C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 w:rsidRPr="00CB0C5D">
        <w:rPr>
          <w:color w:val="FF0000"/>
          <w:sz w:val="24"/>
          <w:shd w:val="clear" w:color="auto" w:fill="FFFFFF"/>
        </w:rPr>
        <w:t xml:space="preserve"> </w:t>
      </w:r>
      <w:r w:rsidRPr="00CB0C5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содержанию имущества в чистоте (сбор мусора) общественных мест сельского поселения и  другие виды работ по благоустройству территории сельского поселения.</w:t>
      </w:r>
      <w:r w:rsidRPr="00CB0C5D"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 w:rsidRPr="00CB0C5D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CB0C5D" w:rsidRP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CB0C5D" w:rsidRP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с 01.07.2024 г.</w:t>
      </w:r>
    </w:p>
    <w:p w:rsidR="00CB0C5D" w:rsidRP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CB0C5D" w:rsidRP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P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P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P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М.Р. </w:t>
      </w:r>
      <w:proofErr w:type="spellStart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CB0C5D" w:rsidRPr="00CB0C5D" w:rsidRDefault="00CB0C5D" w:rsidP="00CB0C5D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CB0C5D" w:rsidRPr="00CB0C5D" w:rsidRDefault="00CB0C5D" w:rsidP="00CB0C5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B0C5D" w:rsidRPr="00CB0C5D" w:rsidRDefault="00CB0C5D" w:rsidP="00CB0C5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B0C5D" w:rsidRDefault="00CB0C5D" w:rsidP="001C0EAB"/>
    <w:p w:rsidR="00CB0C5D" w:rsidRDefault="00CB0C5D" w:rsidP="001C0EAB"/>
    <w:p w:rsidR="00CB0C5D" w:rsidRDefault="00CB0C5D" w:rsidP="001C0EAB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B0C5D" w:rsidRPr="00CB0C5D" w:rsidTr="004C25C0">
        <w:trPr>
          <w:cantSplit/>
          <w:trHeight w:val="668"/>
        </w:trPr>
        <w:tc>
          <w:tcPr>
            <w:tcW w:w="4150" w:type="dxa"/>
            <w:hideMark/>
          </w:tcPr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CB0C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CB0C5D" w:rsidRPr="00CB0C5D" w:rsidRDefault="00CB0C5D" w:rsidP="00CB0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5D22E1A0" wp14:editId="1E3693AA">
                  <wp:extent cx="527774" cy="756000"/>
                  <wp:effectExtent l="0" t="0" r="0" b="0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CB0C5D" w:rsidRPr="00CB0C5D" w:rsidTr="004C25C0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B0C5D" w:rsidRPr="00CB0C5D" w:rsidRDefault="00CB0C5D" w:rsidP="00CB0C5D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B0C5D" w:rsidRPr="00CB0C5D" w:rsidRDefault="00CB0C5D" w:rsidP="00CB0C5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B0C5D" w:rsidRPr="00CB0C5D" w:rsidRDefault="00CB0C5D" w:rsidP="00CB0C5D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B0C5D" w:rsidRPr="00CB0C5D" w:rsidRDefault="00CB0C5D" w:rsidP="00CB0C5D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0C5D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CB0C5D">
        <w:rPr>
          <w:rFonts w:ascii="Times New Roman" w:hAnsi="Times New Roman"/>
          <w:b/>
          <w:sz w:val="28"/>
          <w:szCs w:val="28"/>
        </w:rPr>
        <w:t xml:space="preserve"> БОЙОРОК                                                         РАСПОРЯЖЕНИЕ</w:t>
      </w:r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B0C5D">
        <w:rPr>
          <w:rFonts w:ascii="Times New Roman" w:hAnsi="Times New Roman"/>
          <w:sz w:val="28"/>
          <w:szCs w:val="28"/>
        </w:rPr>
        <w:t xml:space="preserve">от 01.07.2024 г.                                                                                                     </w:t>
      </w:r>
      <w:proofErr w:type="gramStart"/>
      <w:r w:rsidRPr="00CB0C5D">
        <w:rPr>
          <w:rFonts w:ascii="Times New Roman" w:hAnsi="Times New Roman"/>
          <w:sz w:val="28"/>
          <w:szCs w:val="28"/>
        </w:rPr>
        <w:t>№  48</w:t>
      </w:r>
      <w:proofErr w:type="gramEnd"/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0C5D" w:rsidRPr="00CB0C5D" w:rsidRDefault="00CB0C5D" w:rsidP="00CB0C5D">
      <w:pPr>
        <w:tabs>
          <w:tab w:val="left" w:pos="6140"/>
        </w:tabs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CB0C5D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CB0C5D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CB0C5D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CB0C5D" w:rsidRPr="00CB0C5D" w:rsidRDefault="00CB0C5D" w:rsidP="00CB0C5D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CB0C5D" w:rsidRPr="00CB0C5D" w:rsidRDefault="00CB0C5D" w:rsidP="00CB0C5D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CB0C5D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CB0C5D">
        <w:rPr>
          <w:rFonts w:ascii="Times New Roman" w:hAnsi="Times New Roman"/>
          <w:sz w:val="28"/>
          <w:szCs w:val="28"/>
        </w:rPr>
        <w:t>от  5</w:t>
      </w:r>
      <w:proofErr w:type="gramEnd"/>
      <w:r w:rsidRPr="00CB0C5D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B0C5D" w:rsidRPr="00CB0C5D" w:rsidRDefault="00CB0C5D" w:rsidP="00CB0C5D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CB0C5D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CB0C5D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CB0C5D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CB0C5D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CB0C5D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B0C5D" w:rsidRPr="00CB0C5D" w:rsidRDefault="00CB0C5D" w:rsidP="00CB0C5D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CB0C5D"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 w:rsidRPr="00CB0C5D">
        <w:rPr>
          <w:rFonts w:ascii="Times New Roman" w:hAnsi="Times New Roman"/>
          <w:sz w:val="28"/>
          <w:szCs w:val="28"/>
        </w:rPr>
        <w:t>закупки  для</w:t>
      </w:r>
      <w:proofErr w:type="gramEnd"/>
      <w:r w:rsidRPr="00CB0C5D">
        <w:rPr>
          <w:rFonts w:ascii="Times New Roman" w:hAnsi="Times New Roman"/>
          <w:sz w:val="28"/>
          <w:szCs w:val="28"/>
        </w:rPr>
        <w:t xml:space="preserve">  муниципальных  нужд  является  </w:t>
      </w:r>
      <w:r w:rsidRPr="00CB0C5D"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 w:rsidRPr="00CB0C5D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ликвидации мест несанкционированного размещения отходов на территории сельского поселения </w:t>
      </w:r>
      <w:proofErr w:type="spellStart"/>
      <w:r w:rsidRPr="00CB0C5D">
        <w:rPr>
          <w:rFonts w:ascii="Times New Roman" w:eastAsiaTheme="minorEastAsia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CB0C5D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 МР ИР РБ.</w:t>
      </w:r>
    </w:p>
    <w:p w:rsidR="00CB0C5D" w:rsidRPr="00CB0C5D" w:rsidRDefault="00CB0C5D" w:rsidP="00CB0C5D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CB0C5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B0C5D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CB0C5D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CB0C5D" w:rsidRPr="00CB0C5D" w:rsidRDefault="00CB0C5D" w:rsidP="00CB0C5D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CB0C5D">
        <w:rPr>
          <w:rFonts w:ascii="Times New Roman" w:hAnsi="Times New Roman"/>
          <w:sz w:val="28"/>
          <w:szCs w:val="28"/>
        </w:rPr>
        <w:t xml:space="preserve">с 01.07.2024 г. </w:t>
      </w:r>
    </w:p>
    <w:p w:rsidR="00CB0C5D" w:rsidRPr="00CB0C5D" w:rsidRDefault="00CB0C5D" w:rsidP="00CB0C5D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CB0C5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B0C5D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CB0C5D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CB0C5D" w:rsidRPr="00CB0C5D" w:rsidRDefault="00CB0C5D" w:rsidP="00CB0C5D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CB0C5D" w:rsidRPr="00CB0C5D" w:rsidRDefault="00CB0C5D" w:rsidP="00CB0C5D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CB0C5D" w:rsidRPr="00CB0C5D" w:rsidRDefault="00CB0C5D" w:rsidP="00CB0C5D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CB0C5D" w:rsidRPr="00CB0C5D" w:rsidRDefault="00CB0C5D" w:rsidP="00CB0C5D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0C5D"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 w:rsidRPr="00CB0C5D">
        <w:rPr>
          <w:rFonts w:ascii="Times New Roman" w:hAnsi="Times New Roman"/>
          <w:sz w:val="28"/>
          <w:szCs w:val="28"/>
        </w:rPr>
        <w:t xml:space="preserve">                                                                    М.Р. </w:t>
      </w:r>
      <w:proofErr w:type="spellStart"/>
      <w:r w:rsidRPr="00CB0C5D"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CB0C5D" w:rsidRPr="00CB0C5D" w:rsidRDefault="00CB0C5D" w:rsidP="00CB0C5D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CB0C5D" w:rsidRPr="00CB0C5D" w:rsidRDefault="00CB0C5D" w:rsidP="00CB0C5D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CB0C5D" w:rsidRDefault="00CB0C5D" w:rsidP="001C0EAB"/>
    <w:p w:rsidR="00CB0C5D" w:rsidRDefault="00CB0C5D" w:rsidP="001C0EAB"/>
    <w:p w:rsidR="00CB0C5D" w:rsidRDefault="00CB0C5D" w:rsidP="001C0EAB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B0C5D" w:rsidRPr="00CB0C5D" w:rsidTr="004C25C0">
        <w:trPr>
          <w:cantSplit/>
          <w:trHeight w:val="668"/>
        </w:trPr>
        <w:tc>
          <w:tcPr>
            <w:tcW w:w="4150" w:type="dxa"/>
            <w:hideMark/>
          </w:tcPr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CB0C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CB0C5D" w:rsidRPr="00CB0C5D" w:rsidRDefault="00CB0C5D" w:rsidP="00CB0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374AE0A3" wp14:editId="4E988D34">
                  <wp:extent cx="523875" cy="752475"/>
                  <wp:effectExtent l="0" t="0" r="9525" b="9525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CB0C5D" w:rsidRPr="00CB0C5D" w:rsidTr="004C25C0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B0C5D" w:rsidRPr="00CB0C5D" w:rsidRDefault="00CB0C5D" w:rsidP="00CB0C5D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B0C5D" w:rsidRPr="00CB0C5D" w:rsidRDefault="00CB0C5D" w:rsidP="00CB0C5D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B0C5D" w:rsidRPr="00CB0C5D" w:rsidRDefault="00CB0C5D" w:rsidP="00CB0C5D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B0C5D" w:rsidRPr="00CB0C5D" w:rsidRDefault="00CB0C5D" w:rsidP="00CB0C5D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0C5D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B0C5D">
        <w:rPr>
          <w:rFonts w:ascii="Times New Roman" w:hAnsi="Times New Roman"/>
          <w:sz w:val="28"/>
          <w:szCs w:val="28"/>
        </w:rPr>
        <w:t>от 0</w:t>
      </w:r>
      <w:r w:rsidRPr="00CB0C5D">
        <w:rPr>
          <w:rFonts w:ascii="Times New Roman" w:hAnsi="Times New Roman"/>
          <w:sz w:val="28"/>
          <w:szCs w:val="28"/>
          <w:lang w:val="en-US"/>
        </w:rPr>
        <w:t>1</w:t>
      </w:r>
      <w:r w:rsidRPr="00CB0C5D">
        <w:rPr>
          <w:rFonts w:ascii="Times New Roman" w:hAnsi="Times New Roman"/>
          <w:sz w:val="28"/>
          <w:szCs w:val="28"/>
        </w:rPr>
        <w:t>.07.2024 г.                                                                                              № 49</w:t>
      </w:r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0C5D" w:rsidRPr="00CB0C5D" w:rsidRDefault="00CB0C5D" w:rsidP="00CB0C5D">
      <w:pPr>
        <w:tabs>
          <w:tab w:val="left" w:pos="6140"/>
        </w:tabs>
        <w:spacing w:after="0" w:line="254" w:lineRule="auto"/>
        <w:jc w:val="center"/>
        <w:rPr>
          <w:rFonts w:ascii="Times New Roman" w:hAnsi="Times New Roman"/>
          <w:b/>
          <w:sz w:val="28"/>
          <w:szCs w:val="28"/>
        </w:rPr>
      </w:pPr>
      <w:r w:rsidRPr="00CB0C5D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CB0C5D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CB0C5D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CB0C5D" w:rsidRP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:rsidR="00CB0C5D" w:rsidRP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 w:rsidRPr="00CB0C5D">
        <w:rPr>
          <w:rFonts w:ascii="Times New Roman" w:hAnsi="Times New Roman"/>
          <w:sz w:val="28"/>
          <w:szCs w:val="28"/>
        </w:rPr>
        <w:t xml:space="preserve">   В соответствии с Федеральным законом </w:t>
      </w:r>
      <w:proofErr w:type="gramStart"/>
      <w:r w:rsidRPr="00CB0C5D">
        <w:rPr>
          <w:rFonts w:ascii="Times New Roman" w:hAnsi="Times New Roman"/>
          <w:sz w:val="28"/>
          <w:szCs w:val="28"/>
        </w:rPr>
        <w:t>от  5</w:t>
      </w:r>
      <w:proofErr w:type="gramEnd"/>
      <w:r w:rsidRPr="00CB0C5D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B0C5D" w:rsidRP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 w:rsidRPr="00CB0C5D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CB0C5D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CB0C5D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CB0C5D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CB0C5D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B0C5D" w:rsidRPr="00CB0C5D" w:rsidRDefault="00CB0C5D" w:rsidP="00CB0C5D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CB0C5D"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 w:rsidRPr="00CB0C5D">
        <w:rPr>
          <w:rFonts w:ascii="Times New Roman" w:hAnsi="Times New Roman"/>
          <w:sz w:val="28"/>
          <w:szCs w:val="28"/>
        </w:rPr>
        <w:t>закупки  для</w:t>
      </w:r>
      <w:proofErr w:type="gramEnd"/>
      <w:r w:rsidRPr="00CB0C5D">
        <w:rPr>
          <w:rFonts w:ascii="Times New Roman" w:hAnsi="Times New Roman"/>
          <w:sz w:val="28"/>
          <w:szCs w:val="28"/>
        </w:rPr>
        <w:t xml:space="preserve">  муниципальных  нужд  является  </w:t>
      </w:r>
      <w:r w:rsidRPr="00CB0C5D"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 w:rsidRPr="00CB0C5D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установке детской площадки  </w:t>
      </w:r>
      <w:proofErr w:type="spellStart"/>
      <w:r w:rsidRPr="00CB0C5D">
        <w:rPr>
          <w:rFonts w:ascii="Times New Roman" w:eastAsiaTheme="minorEastAsia" w:hAnsi="Times New Roman" w:cs="Times New Roman"/>
          <w:sz w:val="28"/>
          <w:szCs w:val="24"/>
          <w:lang w:eastAsia="ru-RU"/>
        </w:rPr>
        <w:t>с.Янурусово</w:t>
      </w:r>
      <w:proofErr w:type="spellEnd"/>
      <w:r w:rsidRPr="00CB0C5D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B0C5D">
        <w:rPr>
          <w:rFonts w:ascii="Times New Roman" w:eastAsiaTheme="minorEastAsia" w:hAnsi="Times New Roman" w:cs="Times New Roman"/>
          <w:sz w:val="28"/>
          <w:szCs w:val="24"/>
          <w:lang w:eastAsia="ru-RU"/>
        </w:rPr>
        <w:t>Ишимбайского</w:t>
      </w:r>
      <w:proofErr w:type="spellEnd"/>
      <w:r w:rsidRPr="00CB0C5D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района РБ.</w:t>
      </w:r>
    </w:p>
    <w:p w:rsidR="00CB0C5D" w:rsidRPr="00CB0C5D" w:rsidRDefault="00CB0C5D" w:rsidP="00CB0C5D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CB0C5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B0C5D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CB0C5D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CB0C5D" w:rsidRP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 w:rsidRPr="00CB0C5D">
        <w:rPr>
          <w:rFonts w:ascii="Times New Roman" w:hAnsi="Times New Roman"/>
          <w:sz w:val="28"/>
          <w:szCs w:val="28"/>
        </w:rPr>
        <w:t xml:space="preserve">с 01.07.2024 г. по 31.07.2024 г.  </w:t>
      </w:r>
    </w:p>
    <w:p w:rsidR="00CB0C5D" w:rsidRP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 w:rsidRPr="00CB0C5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B0C5D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CB0C5D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CB0C5D" w:rsidRP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:rsidR="00CB0C5D" w:rsidRP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:rsidR="00CB0C5D" w:rsidRP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:rsidR="00CB0C5D" w:rsidRP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0C5D"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 w:rsidRPr="00CB0C5D">
        <w:rPr>
          <w:rFonts w:ascii="Times New Roman" w:hAnsi="Times New Roman"/>
          <w:sz w:val="28"/>
          <w:szCs w:val="28"/>
        </w:rPr>
        <w:t xml:space="preserve">                                                                     М.Р. </w:t>
      </w:r>
      <w:proofErr w:type="spellStart"/>
      <w:r w:rsidRPr="00CB0C5D"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CB0C5D" w:rsidRPr="00CB0C5D" w:rsidRDefault="00CB0C5D" w:rsidP="00CB0C5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273085" w:rsidRPr="00273085" w:rsidTr="000C6896">
        <w:trPr>
          <w:cantSplit/>
          <w:trHeight w:val="668"/>
        </w:trPr>
        <w:tc>
          <w:tcPr>
            <w:tcW w:w="4150" w:type="dxa"/>
            <w:hideMark/>
          </w:tcPr>
          <w:p w:rsidR="00273085" w:rsidRPr="00273085" w:rsidRDefault="00273085" w:rsidP="0027308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2730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273085" w:rsidRPr="00273085" w:rsidRDefault="00273085" w:rsidP="0027308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273085" w:rsidRPr="00273085" w:rsidRDefault="00273085" w:rsidP="0027308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273085" w:rsidRPr="00273085" w:rsidRDefault="00273085" w:rsidP="0027308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085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273085" w:rsidRPr="00273085" w:rsidRDefault="00273085" w:rsidP="00273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2730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73085" w:rsidRPr="00273085" w:rsidRDefault="00273085" w:rsidP="0027308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273085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3C772948" wp14:editId="4277870C">
                  <wp:extent cx="523875" cy="752475"/>
                  <wp:effectExtent l="0" t="0" r="9525" b="9525"/>
                  <wp:docPr id="17" name="Рисунок 1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273085" w:rsidRPr="00273085" w:rsidRDefault="00273085" w:rsidP="0027308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273085" w:rsidRPr="00273085" w:rsidRDefault="00273085" w:rsidP="0027308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085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273085" w:rsidRPr="00273085" w:rsidRDefault="00273085" w:rsidP="0027308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273085" w:rsidRPr="00273085" w:rsidRDefault="00273085" w:rsidP="0027308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273085" w:rsidRPr="00273085" w:rsidRDefault="00273085" w:rsidP="0027308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273085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273085" w:rsidRPr="00273085" w:rsidTr="000C6896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273085" w:rsidRPr="00273085" w:rsidRDefault="00273085" w:rsidP="00273085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73085" w:rsidRPr="00273085" w:rsidRDefault="00273085" w:rsidP="00273085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73085" w:rsidRPr="00273085" w:rsidRDefault="00273085" w:rsidP="00273085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73085" w:rsidRPr="00273085" w:rsidRDefault="00273085" w:rsidP="00273085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273085" w:rsidRPr="00273085" w:rsidRDefault="00273085" w:rsidP="00273085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3085">
        <w:rPr>
          <w:rFonts w:ascii="Times New Roman" w:hAnsi="Times New Roman"/>
          <w:b/>
          <w:sz w:val="28"/>
          <w:szCs w:val="28"/>
        </w:rPr>
        <w:t xml:space="preserve">       </w:t>
      </w:r>
      <w:r w:rsidRPr="00273085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r w:rsidRPr="00273085">
        <w:rPr>
          <w:rFonts w:ascii="Times New Roman" w:hAnsi="Times New Roman"/>
          <w:b/>
          <w:sz w:val="28"/>
          <w:szCs w:val="28"/>
        </w:rPr>
        <w:t xml:space="preserve">  БОЙОРОК                                                         РАСПОРЯЖЕНИЕ</w:t>
      </w:r>
    </w:p>
    <w:p w:rsidR="00273085" w:rsidRPr="00273085" w:rsidRDefault="00273085" w:rsidP="00273085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3085" w:rsidRPr="00273085" w:rsidRDefault="00273085" w:rsidP="00273085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73085">
        <w:rPr>
          <w:rFonts w:ascii="Times New Roman" w:hAnsi="Times New Roman"/>
          <w:sz w:val="28"/>
          <w:szCs w:val="28"/>
        </w:rPr>
        <w:t>от 0</w:t>
      </w:r>
      <w:r w:rsidRPr="00273085">
        <w:rPr>
          <w:rFonts w:ascii="Times New Roman" w:hAnsi="Times New Roman"/>
          <w:sz w:val="28"/>
          <w:szCs w:val="28"/>
          <w:lang w:val="en-US"/>
        </w:rPr>
        <w:t>1</w:t>
      </w:r>
      <w:r w:rsidRPr="00273085">
        <w:rPr>
          <w:rFonts w:ascii="Times New Roman" w:hAnsi="Times New Roman"/>
          <w:sz w:val="28"/>
          <w:szCs w:val="28"/>
        </w:rPr>
        <w:t>.07.2024 г.                                                                                              № 49а</w:t>
      </w:r>
    </w:p>
    <w:p w:rsidR="00273085" w:rsidRPr="00273085" w:rsidRDefault="00273085" w:rsidP="00273085">
      <w:pPr>
        <w:spacing w:line="254" w:lineRule="auto"/>
      </w:pPr>
    </w:p>
    <w:p w:rsidR="00273085" w:rsidRPr="00273085" w:rsidRDefault="00273085" w:rsidP="0027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73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закреплении транспортного средства за водителем</w:t>
      </w:r>
    </w:p>
    <w:bookmarkEnd w:id="0"/>
    <w:p w:rsidR="00273085" w:rsidRPr="00273085" w:rsidRDefault="00273085" w:rsidP="00273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085" w:rsidRPr="00273085" w:rsidRDefault="00273085" w:rsidP="00273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085" w:rsidRPr="00273085" w:rsidRDefault="00273085" w:rsidP="00273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целях эффективного использования автотранспортного средства:</w:t>
      </w:r>
    </w:p>
    <w:p w:rsidR="00273085" w:rsidRPr="00273085" w:rsidRDefault="00273085" w:rsidP="00273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085" w:rsidRPr="00273085" w:rsidRDefault="00273085" w:rsidP="0027308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30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Назначить водителя Егорова С.В. ответственным за содержание и эксплуатацию легкого автомобиля </w:t>
      </w:r>
      <w:r w:rsidRPr="0027308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LADA</w:t>
      </w:r>
      <w:r w:rsidRPr="002730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2131 государственный </w:t>
      </w:r>
      <w:proofErr w:type="gramStart"/>
      <w:r w:rsidRPr="002730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номер </w:t>
      </w:r>
      <w:r w:rsidRPr="00273085">
        <w:rPr>
          <w:rFonts w:eastAsiaTheme="minorEastAsia"/>
          <w:sz w:val="28"/>
          <w:szCs w:val="28"/>
          <w:lang w:eastAsia="ru-RU"/>
        </w:rPr>
        <w:t xml:space="preserve"> О</w:t>
      </w:r>
      <w:proofErr w:type="gramEnd"/>
      <w:r w:rsidRPr="002730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450 ТК102 </w:t>
      </w:r>
      <w:r w:rsidRPr="00273085">
        <w:rPr>
          <w:rFonts w:eastAsiaTheme="minorEastAsia"/>
          <w:sz w:val="28"/>
          <w:szCs w:val="28"/>
          <w:lang w:eastAsia="ru-RU"/>
        </w:rPr>
        <w:t xml:space="preserve"> </w:t>
      </w:r>
      <w:r w:rsidRPr="002730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закрепить за ним автомобиль.</w:t>
      </w:r>
    </w:p>
    <w:p w:rsidR="00273085" w:rsidRPr="00273085" w:rsidRDefault="00273085" w:rsidP="0027308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30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и эксплантацию указанного автомобиля осуществлять в соответствии с его назначением и установленными нормативами.</w:t>
      </w:r>
    </w:p>
    <w:p w:rsidR="00273085" w:rsidRPr="00273085" w:rsidRDefault="00273085" w:rsidP="0027308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30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исполнением распоряжения оставляю за собой.  </w:t>
      </w:r>
    </w:p>
    <w:p w:rsidR="00273085" w:rsidRPr="00273085" w:rsidRDefault="00273085" w:rsidP="00273085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3085" w:rsidRPr="00273085" w:rsidRDefault="00273085" w:rsidP="00273085">
      <w:pPr>
        <w:spacing w:after="200" w:line="276" w:lineRule="auto"/>
        <w:ind w:left="28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3085" w:rsidRPr="00273085" w:rsidRDefault="00273085" w:rsidP="002730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7308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Глава сельского поселения                                                          М.Р. </w:t>
      </w:r>
      <w:proofErr w:type="spellStart"/>
      <w:r w:rsidRPr="0027308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Маннанов</w:t>
      </w:r>
      <w:proofErr w:type="spellEnd"/>
      <w:r w:rsidRPr="0027308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</w:p>
    <w:p w:rsidR="00273085" w:rsidRPr="00273085" w:rsidRDefault="00273085" w:rsidP="002730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273085" w:rsidRPr="00273085" w:rsidRDefault="00273085" w:rsidP="002730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273085" w:rsidRPr="00273085" w:rsidRDefault="00273085" w:rsidP="00273085">
      <w:pPr>
        <w:spacing w:after="200" w:line="276" w:lineRule="auto"/>
        <w:ind w:left="28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2730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Ознакомлен:   </w:t>
      </w:r>
      <w:proofErr w:type="gramEnd"/>
      <w:r w:rsidRPr="002730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С.В. Егоров </w:t>
      </w:r>
    </w:p>
    <w:p w:rsidR="00273085" w:rsidRPr="00273085" w:rsidRDefault="00273085" w:rsidP="00273085">
      <w:pPr>
        <w:spacing w:after="200" w:line="276" w:lineRule="auto"/>
        <w:rPr>
          <w:rFonts w:eastAsiaTheme="minorEastAsia"/>
          <w:sz w:val="28"/>
          <w:szCs w:val="28"/>
          <w:lang w:eastAsia="ru-RU"/>
        </w:rPr>
      </w:pPr>
    </w:p>
    <w:p w:rsidR="00CB0C5D" w:rsidRDefault="00CB0C5D" w:rsidP="001C0EAB"/>
    <w:p w:rsidR="00273085" w:rsidRDefault="00273085" w:rsidP="001C0EAB"/>
    <w:p w:rsidR="00273085" w:rsidRDefault="00273085" w:rsidP="001C0EAB"/>
    <w:p w:rsidR="00273085" w:rsidRDefault="00273085" w:rsidP="001C0EAB"/>
    <w:p w:rsidR="00273085" w:rsidRDefault="00273085" w:rsidP="001C0EAB"/>
    <w:p w:rsidR="00273085" w:rsidRDefault="00273085" w:rsidP="001C0EAB"/>
    <w:p w:rsidR="00273085" w:rsidRDefault="00273085" w:rsidP="001C0EAB"/>
    <w:p w:rsidR="00273085" w:rsidRDefault="00273085" w:rsidP="001C0EAB"/>
    <w:p w:rsidR="00273085" w:rsidRDefault="00273085" w:rsidP="001C0EAB"/>
    <w:p w:rsidR="00273085" w:rsidRDefault="00273085" w:rsidP="001C0EAB"/>
    <w:p w:rsidR="00273085" w:rsidRDefault="00273085" w:rsidP="001C0EAB"/>
    <w:p w:rsidR="00273085" w:rsidRDefault="00273085" w:rsidP="001C0EAB"/>
    <w:p w:rsidR="00273085" w:rsidRDefault="00273085" w:rsidP="001C0EAB"/>
    <w:p w:rsidR="00273085" w:rsidRDefault="00273085" w:rsidP="001C0EAB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B0C5D" w:rsidRPr="00CB0C5D" w:rsidTr="004C25C0">
        <w:trPr>
          <w:cantSplit/>
          <w:trHeight w:val="668"/>
        </w:trPr>
        <w:tc>
          <w:tcPr>
            <w:tcW w:w="4150" w:type="dxa"/>
            <w:hideMark/>
          </w:tcPr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CB0C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CB0C5D" w:rsidRPr="00CB0C5D" w:rsidRDefault="00CB0C5D" w:rsidP="00CB0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71B1DB7B" wp14:editId="4F3DF917">
                  <wp:extent cx="609600" cy="866775"/>
                  <wp:effectExtent l="0" t="0" r="0" b="9525"/>
                  <wp:docPr id="5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CB0C5D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CB0C5D" w:rsidRPr="00CB0C5D" w:rsidTr="004C25C0">
        <w:trPr>
          <w:cantSplit/>
          <w:trHeight w:val="322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B0C5D" w:rsidRPr="00CB0C5D" w:rsidRDefault="00CB0C5D" w:rsidP="00CB0C5D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B0C5D" w:rsidRPr="00CB0C5D" w:rsidRDefault="00CB0C5D" w:rsidP="00CB0C5D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B0C5D" w:rsidRPr="00CB0C5D" w:rsidRDefault="00CB0C5D" w:rsidP="00CB0C5D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B0C5D" w:rsidRPr="00CB0C5D" w:rsidRDefault="00CB0C5D" w:rsidP="00CB0C5D">
      <w:pPr>
        <w:spacing w:after="0" w:line="240" w:lineRule="auto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CB0C5D" w:rsidRPr="00CB0C5D" w:rsidRDefault="00CB0C5D" w:rsidP="00CB0C5D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4"/>
          <w:lang w:val="ba-RU" w:eastAsia="ru-RU"/>
        </w:rPr>
      </w:pPr>
      <w:r w:rsidRPr="00CB0C5D"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  <w:t xml:space="preserve">                    </w:t>
      </w:r>
      <w:r w:rsidRPr="00CB0C5D">
        <w:rPr>
          <w:rFonts w:ascii="Times New Roman" w:eastAsia="Arial Unicode MS" w:hAnsi="Times New Roman" w:cs="Times New Roman"/>
          <w:b/>
          <w:sz w:val="28"/>
          <w:szCs w:val="24"/>
          <w:lang w:val="ba-RU" w:eastAsia="ru-RU"/>
        </w:rPr>
        <w:t xml:space="preserve">БОЙОРОҠ                                                          РАСПОРЯЖЕНИЕ  </w:t>
      </w:r>
    </w:p>
    <w:p w:rsidR="00CB0C5D" w:rsidRPr="00CB0C5D" w:rsidRDefault="00CB0C5D" w:rsidP="00CB0C5D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4"/>
          <w:u w:val="single"/>
          <w:lang w:val="ba-RU" w:eastAsia="ru-RU"/>
        </w:rPr>
      </w:pPr>
      <w:r w:rsidRPr="00CB0C5D">
        <w:rPr>
          <w:rFonts w:ascii="Times New Roman" w:eastAsia="Arial Unicode MS" w:hAnsi="Times New Roman" w:cs="Times New Roman"/>
          <w:b/>
          <w:sz w:val="28"/>
          <w:szCs w:val="24"/>
          <w:lang w:val="ba-RU" w:eastAsia="ru-RU"/>
        </w:rPr>
        <w:t xml:space="preserve">                                                                                         </w:t>
      </w:r>
    </w:p>
    <w:p w:rsidR="00CB0C5D" w:rsidRPr="00CB0C5D" w:rsidRDefault="00CB0C5D" w:rsidP="00CB0C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C5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>02» июля 2024 г</w:t>
      </w:r>
      <w:r w:rsidRPr="00CB0C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B0C5D">
        <w:rPr>
          <w:rFonts w:ascii="Times New Roman" w:eastAsia="Times New Roman" w:hAnsi="Times New Roman" w:cs="Times New Roman"/>
          <w:b/>
          <w:sz w:val="26"/>
          <w:szCs w:val="26"/>
          <w:lang w:val="ba-RU" w:eastAsia="ru-RU"/>
        </w:rPr>
        <w:t xml:space="preserve">                                                                                                         </w:t>
      </w:r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49-1                     </w:t>
      </w:r>
    </w:p>
    <w:p w:rsidR="00CB0C5D" w:rsidRPr="00CB0C5D" w:rsidRDefault="00CB0C5D" w:rsidP="00CB0C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0C5D" w:rsidRPr="00CB0C5D" w:rsidRDefault="00CB0C5D" w:rsidP="00CB0C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0C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закреплении личного состава </w:t>
      </w:r>
      <w:proofErr w:type="spellStart"/>
      <w:r w:rsidRPr="00CB0C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Янурусовский</w:t>
      </w:r>
      <w:proofErr w:type="spellEnd"/>
      <w:r w:rsidRPr="00CB0C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 в штат штаба оповещения и пункта сбора сельского поселения»</w:t>
      </w:r>
    </w:p>
    <w:p w:rsidR="00CB0C5D" w:rsidRPr="00CB0C5D" w:rsidRDefault="00CB0C5D" w:rsidP="00CB0C5D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C5D" w:rsidRPr="00CB0C5D" w:rsidRDefault="00CB0C5D" w:rsidP="00CB0C5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Постановлением суженного заседания администрации муниципального района </w:t>
      </w:r>
      <w:proofErr w:type="spellStart"/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>Ишимбайский</w:t>
      </w:r>
      <w:proofErr w:type="spellEnd"/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</w:t>
      </w:r>
      <w:proofErr w:type="gramStart"/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>РБ  №</w:t>
      </w:r>
      <w:proofErr w:type="gramEnd"/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05/СЗ от 18.11.2021 г.,  ПОСТАНОВЛЯЮ:</w:t>
      </w:r>
    </w:p>
    <w:p w:rsidR="00CB0C5D" w:rsidRPr="00CB0C5D" w:rsidRDefault="00CB0C5D" w:rsidP="00CB0C5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Зачислить в ШО и </w:t>
      </w:r>
      <w:proofErr w:type="gramStart"/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>ПСМО  служащих</w:t>
      </w:r>
      <w:proofErr w:type="gramEnd"/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рабочих сельского поселения </w:t>
      </w:r>
      <w:proofErr w:type="spellStart"/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>Янурусовский</w:t>
      </w:r>
      <w:proofErr w:type="spellEnd"/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 муниципального района </w:t>
      </w:r>
      <w:proofErr w:type="spellStart"/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>Ишимбайский</w:t>
      </w:r>
      <w:proofErr w:type="spellEnd"/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РБ, согласно расчёту:</w:t>
      </w:r>
    </w:p>
    <w:p w:rsidR="00CB0C5D" w:rsidRPr="00CB0C5D" w:rsidRDefault="00CB0C5D" w:rsidP="00CB0C5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633"/>
        <w:gridCol w:w="1134"/>
        <w:gridCol w:w="992"/>
        <w:gridCol w:w="1418"/>
        <w:gridCol w:w="850"/>
        <w:gridCol w:w="2268"/>
        <w:gridCol w:w="2135"/>
      </w:tblGrid>
      <w:tr w:rsidR="00CB0C5D" w:rsidRPr="00CB0C5D" w:rsidTr="004C25C0">
        <w:trPr>
          <w:jc w:val="center"/>
        </w:trPr>
        <w:tc>
          <w:tcPr>
            <w:tcW w:w="959" w:type="dxa"/>
            <w:gridSpan w:val="2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134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на которую предназначен</w:t>
            </w:r>
          </w:p>
        </w:tc>
        <w:tc>
          <w:tcPr>
            <w:tcW w:w="992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в/</w:t>
            </w:r>
            <w:proofErr w:type="spellStart"/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850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 </w:t>
            </w:r>
            <w:proofErr w:type="spellStart"/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рожд</w:t>
            </w:r>
            <w:proofErr w:type="spellEnd"/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работы, должность, телефон</w:t>
            </w:r>
          </w:p>
        </w:tc>
        <w:tc>
          <w:tcPr>
            <w:tcW w:w="2135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Домашний адрес, телефон</w:t>
            </w:r>
          </w:p>
        </w:tc>
      </w:tr>
      <w:tr w:rsidR="00CB0C5D" w:rsidRPr="00CB0C5D" w:rsidTr="004C25C0">
        <w:trPr>
          <w:trHeight w:val="510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33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</w:t>
            </w:r>
            <w:proofErr w:type="spellEnd"/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ШО и ПСМО</w:t>
            </w:r>
          </w:p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состоит на учете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5D" w:rsidRPr="00CB0C5D" w:rsidRDefault="00CB0C5D" w:rsidP="00CB0C5D">
            <w:pPr>
              <w:spacing w:after="0" w:line="240" w:lineRule="auto"/>
              <w:jc w:val="both"/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Маннанов</w:t>
            </w:r>
            <w:proofErr w:type="spellEnd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Минияр</w:t>
            </w:r>
            <w:proofErr w:type="spellEnd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Рауфович</w:t>
            </w:r>
            <w:proofErr w:type="spellEnd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5D" w:rsidRPr="00CB0C5D" w:rsidRDefault="00CB0C5D" w:rsidP="00CB0C5D">
            <w:pPr>
              <w:spacing w:after="0" w:line="240" w:lineRule="auto"/>
              <w:jc w:val="both"/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1967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5D" w:rsidRPr="00CB0C5D" w:rsidRDefault="00CB0C5D" w:rsidP="00CB0C5D">
            <w:pPr>
              <w:spacing w:after="0" w:line="240" w:lineRule="auto"/>
              <w:jc w:val="both"/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 xml:space="preserve">АСП </w:t>
            </w:r>
            <w:proofErr w:type="spellStart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Янурусовский</w:t>
            </w:r>
            <w:proofErr w:type="spellEnd"/>
          </w:p>
          <w:p w:rsidR="00CB0C5D" w:rsidRPr="00CB0C5D" w:rsidRDefault="00CB0C5D" w:rsidP="00CB0C5D">
            <w:pPr>
              <w:spacing w:after="0" w:line="240" w:lineRule="auto"/>
              <w:jc w:val="both"/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сельсовет- глава</w:t>
            </w:r>
          </w:p>
          <w:p w:rsidR="00CB0C5D" w:rsidRPr="00CB0C5D" w:rsidRDefault="00CB0C5D" w:rsidP="00CB0C5D">
            <w:pPr>
              <w:spacing w:after="0" w:line="240" w:lineRule="auto"/>
              <w:jc w:val="both"/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 xml:space="preserve">администрации </w:t>
            </w:r>
            <w:proofErr w:type="spellStart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Янурусовский</w:t>
            </w:r>
            <w:proofErr w:type="spellEnd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  <w:p w:rsidR="00CB0C5D" w:rsidRPr="00CB0C5D" w:rsidRDefault="00CB0C5D" w:rsidP="00CB0C5D">
            <w:pPr>
              <w:spacing w:after="0" w:line="240" w:lineRule="auto"/>
              <w:jc w:val="both"/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 xml:space="preserve">р/т 7-33-32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C5D" w:rsidRPr="00CB0C5D" w:rsidRDefault="00CB0C5D" w:rsidP="00CB0C5D">
            <w:pPr>
              <w:spacing w:after="0" w:line="240" w:lineRule="auto"/>
              <w:jc w:val="both"/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с.Янурусово</w:t>
            </w:r>
            <w:proofErr w:type="spellEnd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ул.Башкирская</w:t>
            </w:r>
            <w:proofErr w:type="spellEnd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, дом 53</w:t>
            </w:r>
          </w:p>
          <w:p w:rsidR="00CB0C5D" w:rsidRPr="00CB0C5D" w:rsidRDefault="00CB0C5D" w:rsidP="00CB0C5D">
            <w:pPr>
              <w:spacing w:after="0" w:line="240" w:lineRule="auto"/>
              <w:ind w:left="-10"/>
              <w:jc w:val="both"/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 xml:space="preserve"> с/т 89196065818</w:t>
            </w:r>
          </w:p>
        </w:tc>
      </w:tr>
      <w:tr w:rsidR="00CB0C5D" w:rsidRPr="00CB0C5D" w:rsidTr="004C25C0">
        <w:trPr>
          <w:trHeight w:val="495"/>
          <w:jc w:val="center"/>
        </w:trPr>
        <w:tc>
          <w:tcPr>
            <w:tcW w:w="326" w:type="dxa"/>
            <w:vMerge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3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Рез.</w:t>
            </w:r>
          </w:p>
        </w:tc>
        <w:tc>
          <w:tcPr>
            <w:tcW w:w="1134" w:type="dxa"/>
            <w:vMerge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состоит на учете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Мурясов</w:t>
            </w:r>
            <w:proofErr w:type="spellEnd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 Радик </w:t>
            </w: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Бадгетдинович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1965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оош</w:t>
            </w:r>
            <w:proofErr w:type="spellEnd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с.Янурусово</w:t>
            </w:r>
            <w:proofErr w:type="spellEnd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 – филиал СОШ МБОУ </w:t>
            </w: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с.Петровское</w:t>
            </w:r>
            <w:proofErr w:type="spellEnd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 –учитель</w:t>
            </w:r>
          </w:p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р/т 4-49-25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Янурусово</w:t>
            </w:r>
            <w:proofErr w:type="spellEnd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proofErr w:type="gram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ул.Фрунзе,дом</w:t>
            </w:r>
            <w:proofErr w:type="spellEnd"/>
            <w:proofErr w:type="gramEnd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 25</w:t>
            </w:r>
          </w:p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д/т 7-33-17, </w:t>
            </w:r>
          </w:p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с/т 89625244465</w:t>
            </w:r>
          </w:p>
        </w:tc>
      </w:tr>
      <w:tr w:rsidR="00CB0C5D" w:rsidRPr="00CB0C5D" w:rsidTr="004C25C0">
        <w:trPr>
          <w:trHeight w:val="150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33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</w:t>
            </w:r>
            <w:proofErr w:type="spellEnd"/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Технический работник</w:t>
            </w:r>
          </w:p>
        </w:tc>
        <w:tc>
          <w:tcPr>
            <w:tcW w:w="992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состоит на учете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Рахматуллина </w:t>
            </w: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Гульшат</w:t>
            </w:r>
            <w:proofErr w:type="spellEnd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Даригатовна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1969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 xml:space="preserve">АСП </w:t>
            </w:r>
            <w:proofErr w:type="spellStart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Янурусовский</w:t>
            </w:r>
            <w:proofErr w:type="spellEnd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 xml:space="preserve"> сельсовет-  управляющий делами </w:t>
            </w:r>
          </w:p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р/т 7-33-07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с.Янурусово</w:t>
            </w:r>
            <w:proofErr w:type="spellEnd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, ул.7 ноября, дом 15</w:t>
            </w:r>
          </w:p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д/т 7-53-28</w:t>
            </w:r>
          </w:p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b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с/т 89174157469</w:t>
            </w:r>
          </w:p>
        </w:tc>
      </w:tr>
      <w:tr w:rsidR="00CB0C5D" w:rsidRPr="00CB0C5D" w:rsidTr="004C25C0">
        <w:trPr>
          <w:trHeight w:val="90"/>
          <w:jc w:val="center"/>
        </w:trPr>
        <w:tc>
          <w:tcPr>
            <w:tcW w:w="326" w:type="dxa"/>
            <w:vMerge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3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Рез.</w:t>
            </w:r>
          </w:p>
        </w:tc>
        <w:tc>
          <w:tcPr>
            <w:tcW w:w="1134" w:type="dxa"/>
            <w:vMerge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состоит на учете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Курбанова </w:t>
            </w: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Гульназ</w:t>
            </w:r>
            <w:proofErr w:type="spellEnd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Флюровна</w:t>
            </w:r>
            <w:proofErr w:type="spellEnd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1970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 xml:space="preserve">АСП </w:t>
            </w:r>
            <w:proofErr w:type="spellStart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Янурусовский</w:t>
            </w:r>
            <w:proofErr w:type="spellEnd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 xml:space="preserve"> сельсовет-  специалист</w:t>
            </w:r>
          </w:p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р/т 7-33-32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с.Янурусово</w:t>
            </w:r>
            <w:proofErr w:type="spellEnd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ул.Колхозная</w:t>
            </w:r>
            <w:proofErr w:type="spellEnd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, дом 84</w:t>
            </w:r>
          </w:p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д/т 7-53-07</w:t>
            </w:r>
          </w:p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b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с/т 89174772482</w:t>
            </w:r>
          </w:p>
        </w:tc>
      </w:tr>
      <w:tr w:rsidR="00CB0C5D" w:rsidRPr="00CB0C5D" w:rsidTr="004C25C0">
        <w:trPr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33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Посыльные</w:t>
            </w:r>
          </w:p>
        </w:tc>
        <w:tc>
          <w:tcPr>
            <w:tcW w:w="992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состоит на учете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Егоров Сергей Викторович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1972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jc w:val="both"/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Водитель </w:t>
            </w:r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 xml:space="preserve">АСП </w:t>
            </w:r>
            <w:proofErr w:type="spellStart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Янурусовский</w:t>
            </w:r>
            <w:proofErr w:type="spellEnd"/>
          </w:p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сельсовет</w:t>
            </w:r>
          </w:p>
          <w:p w:rsidR="00CB0C5D" w:rsidRPr="00CB0C5D" w:rsidRDefault="00CB0C5D" w:rsidP="00CB0C5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р/т 7-33-</w:t>
            </w: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с.Янурусово</w:t>
            </w:r>
            <w:proofErr w:type="spellEnd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ул.Чапаева</w:t>
            </w:r>
            <w:proofErr w:type="spellEnd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, дом 14</w:t>
            </w:r>
          </w:p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b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с/т 89871453348</w:t>
            </w:r>
          </w:p>
        </w:tc>
      </w:tr>
      <w:tr w:rsidR="00CB0C5D" w:rsidRPr="00CB0C5D" w:rsidTr="004C25C0">
        <w:trPr>
          <w:jc w:val="center"/>
        </w:trPr>
        <w:tc>
          <w:tcPr>
            <w:tcW w:w="326" w:type="dxa"/>
            <w:vMerge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3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</w:t>
            </w:r>
          </w:p>
        </w:tc>
        <w:tc>
          <w:tcPr>
            <w:tcW w:w="1134" w:type="dxa"/>
            <w:vMerge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B0C5D" w:rsidRPr="00CB0C5D" w:rsidRDefault="00CB0C5D" w:rsidP="00CB0C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состоит на учете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Шагидуллина</w:t>
            </w:r>
            <w:proofErr w:type="spellEnd"/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Халида</w:t>
            </w:r>
            <w:proofErr w:type="spellEnd"/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Флюровна</w:t>
            </w:r>
            <w:proofErr w:type="spellEnd"/>
            <w:r w:rsidRPr="00CB0C5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1968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jc w:val="both"/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Уборщица</w:t>
            </w:r>
            <w:r w:rsidRPr="00CB0C5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 xml:space="preserve">АСП </w:t>
            </w:r>
            <w:proofErr w:type="spellStart"/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Янурусовский</w:t>
            </w:r>
            <w:proofErr w:type="spellEnd"/>
          </w:p>
          <w:p w:rsidR="00CB0C5D" w:rsidRPr="00CB0C5D" w:rsidRDefault="00CB0C5D" w:rsidP="00CB0C5D">
            <w:pPr>
              <w:spacing w:after="0" w:line="240" w:lineRule="auto"/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color w:val="000000"/>
                <w:sz w:val="26"/>
                <w:szCs w:val="26"/>
                <w:lang w:eastAsia="ru-RU"/>
              </w:rPr>
              <w:t>сельсовет</w:t>
            </w:r>
          </w:p>
          <w:p w:rsidR="00CB0C5D" w:rsidRPr="00CB0C5D" w:rsidRDefault="00CB0C5D" w:rsidP="00CB0C5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Peterburg" w:eastAsia="Times New Roman" w:hAnsi="Peterburg" w:cs="Times New Roman"/>
                <w:sz w:val="26"/>
                <w:szCs w:val="26"/>
                <w:lang w:eastAsia="ru-RU"/>
              </w:rPr>
              <w:t>р/т 7-33-</w:t>
            </w: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5D" w:rsidRPr="00CB0C5D" w:rsidRDefault="00CB0C5D" w:rsidP="00CB0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с.Янурусово</w:t>
            </w:r>
            <w:proofErr w:type="spellEnd"/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ул.Фрунзе</w:t>
            </w:r>
            <w:proofErr w:type="spellEnd"/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дом 55</w:t>
            </w:r>
          </w:p>
          <w:p w:rsidR="00CB0C5D" w:rsidRPr="00CB0C5D" w:rsidRDefault="00CB0C5D" w:rsidP="00CB0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с/т 89196141443 </w:t>
            </w:r>
          </w:p>
        </w:tc>
      </w:tr>
    </w:tbl>
    <w:p w:rsidR="00CB0C5D" w:rsidRPr="00CB0C5D" w:rsidRDefault="00CB0C5D" w:rsidP="00CB0C5D">
      <w:pPr>
        <w:suppressLineNumbers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C5D" w:rsidRPr="00CB0C5D" w:rsidRDefault="00CB0C5D" w:rsidP="00CB0C5D">
      <w:pPr>
        <w:suppressLineNumbers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C5D" w:rsidRPr="00CB0C5D" w:rsidRDefault="00CB0C5D" w:rsidP="00CB0C5D">
      <w:pPr>
        <w:suppressLineNumbers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C5D" w:rsidRPr="00CB0C5D" w:rsidRDefault="00CB0C5D" w:rsidP="00CB0C5D">
      <w:pPr>
        <w:suppressLineNumbers/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</w:t>
      </w:r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М.Р. </w:t>
      </w:r>
      <w:proofErr w:type="spellStart"/>
      <w:r w:rsidRPr="00CB0C5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Маннанов</w:t>
      </w:r>
      <w:proofErr w:type="spellEnd"/>
    </w:p>
    <w:p w:rsidR="00CB0C5D" w:rsidRPr="00CB0C5D" w:rsidRDefault="00CB0C5D" w:rsidP="00CB0C5D">
      <w:pPr>
        <w:suppressLineNumbers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C5D" w:rsidRPr="00CB0C5D" w:rsidRDefault="00CB0C5D" w:rsidP="00CB0C5D">
      <w:pPr>
        <w:suppressLineNumber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Pr="00CB0C5D" w:rsidRDefault="00CB0C5D" w:rsidP="00CB0C5D">
      <w:pPr>
        <w:suppressLineNumber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C5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0C5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0C5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</w:t>
      </w:r>
      <w:r w:rsidRPr="00CB0C5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CB0C5D" w:rsidRPr="00CB0C5D" w:rsidRDefault="00CB0C5D" w:rsidP="00CB0C5D">
      <w:pPr>
        <w:spacing w:after="0" w:line="288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P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P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C5D" w:rsidRPr="00CB0C5D" w:rsidRDefault="00CB0C5D" w:rsidP="00CB0C5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B0C5D" w:rsidTr="004C25C0">
        <w:trPr>
          <w:cantSplit/>
          <w:trHeight w:val="668"/>
        </w:trPr>
        <w:tc>
          <w:tcPr>
            <w:tcW w:w="4150" w:type="dxa"/>
            <w:hideMark/>
          </w:tcPr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CB0C5D" w:rsidRDefault="00CB0C5D" w:rsidP="004C25C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6AB6A321" wp14:editId="7B9D1927">
                  <wp:extent cx="600075" cy="828675"/>
                  <wp:effectExtent l="0" t="0" r="9525" b="9525"/>
                  <wp:docPr id="6" name="Рисунок 6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CB0C5D" w:rsidTr="004C25C0">
        <w:trPr>
          <w:cantSplit/>
          <w:trHeight w:val="521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B0C5D" w:rsidRDefault="00CB0C5D" w:rsidP="004C25C0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B0C5D" w:rsidRDefault="00CB0C5D" w:rsidP="004C25C0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B0C5D" w:rsidRDefault="00CB0C5D" w:rsidP="004C25C0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CB0C5D" w:rsidRDefault="00CB0C5D" w:rsidP="00CB0C5D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РАСПОРЯЖЕНИЕ</w:t>
      </w: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</w:t>
      </w:r>
      <w:r w:rsidRPr="006052B5">
        <w:rPr>
          <w:rFonts w:ascii="Times New Roman" w:eastAsiaTheme="minorEastAsia" w:hAnsi="Times New Roman"/>
          <w:sz w:val="28"/>
          <w:szCs w:val="28"/>
          <w:lang w:eastAsia="ru-RU"/>
        </w:rPr>
        <w:t>от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C76DEE">
        <w:rPr>
          <w:rFonts w:ascii="Times New Roman" w:eastAsiaTheme="minorEastAsia" w:hAnsi="Times New Roman"/>
          <w:sz w:val="28"/>
          <w:szCs w:val="28"/>
          <w:lang w:eastAsia="ru-RU"/>
        </w:rPr>
        <w:t xml:space="preserve">08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июля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2024 г.                                                                                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№  50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B0C5D" w:rsidRDefault="00CB0C5D" w:rsidP="00CB0C5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покупка  водопроводных труб ПЭ 100</w:t>
      </w:r>
      <w:r w:rsidRPr="00C76DE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  <w:lang w:val="en-US"/>
        </w:rPr>
        <w:t>SDR</w:t>
      </w:r>
      <w:r w:rsidRPr="00C76DE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17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Д110х6,6 (бухта 100 м) ГОСТ 18599 -01. </w:t>
      </w:r>
      <w:r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 08.07.2024 г.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CB0C5D" w:rsidRDefault="00CB0C5D" w:rsidP="00CB0C5D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CB0C5D" w:rsidRDefault="00CB0C5D" w:rsidP="00CB0C5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B0C5D" w:rsidRDefault="00CB0C5D" w:rsidP="00CB0C5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B0C5D" w:rsidRDefault="00CB0C5D" w:rsidP="00CB0C5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B0C5D" w:rsidRDefault="00CB0C5D" w:rsidP="00CB0C5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B0C5D" w:rsidRDefault="00CB0C5D" w:rsidP="00CB0C5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B0C5D" w:rsidRDefault="00CB0C5D" w:rsidP="00CB0C5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B0C5D" w:rsidRDefault="00CB0C5D" w:rsidP="00CB0C5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B0C5D" w:rsidTr="004C25C0">
        <w:trPr>
          <w:cantSplit/>
          <w:trHeight w:val="668"/>
        </w:trPr>
        <w:tc>
          <w:tcPr>
            <w:tcW w:w="4150" w:type="dxa"/>
            <w:hideMark/>
          </w:tcPr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CB0C5D" w:rsidRDefault="00CB0C5D" w:rsidP="004C25C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61F08698" wp14:editId="6368696E">
                  <wp:extent cx="600075" cy="828675"/>
                  <wp:effectExtent l="0" t="0" r="9525" b="9525"/>
                  <wp:docPr id="7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CB0C5D" w:rsidTr="004C25C0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B0C5D" w:rsidRDefault="00CB0C5D" w:rsidP="004C25C0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B0C5D" w:rsidRDefault="00CB0C5D" w:rsidP="004C25C0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B0C5D" w:rsidRDefault="00CB0C5D" w:rsidP="004C25C0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CB0C5D" w:rsidRDefault="00CB0C5D" w:rsidP="00CB0C5D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РАСПОРЯЖЕНИЕ</w:t>
      </w: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</w:t>
      </w:r>
      <w:r w:rsidRPr="00283AB6">
        <w:rPr>
          <w:rFonts w:ascii="Times New Roman" w:eastAsiaTheme="minorEastAsia" w:hAnsi="Times New Roman"/>
          <w:sz w:val="28"/>
          <w:szCs w:val="28"/>
          <w:lang w:eastAsia="ru-RU"/>
        </w:rPr>
        <w:t>от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</w:t>
      </w:r>
      <w:r w:rsidRPr="00C76DEE">
        <w:rPr>
          <w:rFonts w:ascii="Times New Roman" w:eastAsiaTheme="minorEastAsia" w:hAnsi="Times New Roman"/>
          <w:sz w:val="28"/>
          <w:szCs w:val="28"/>
          <w:lang w:eastAsia="ru-RU"/>
        </w:rPr>
        <w:t xml:space="preserve">08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июля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2024 г.                                                                                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№  51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B0C5D" w:rsidRDefault="00CB0C5D" w:rsidP="00CB0C5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покупка  водопроводных труб ПЭ 100</w:t>
      </w:r>
      <w:r w:rsidRPr="00C76DE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  <w:lang w:val="en-US"/>
        </w:rPr>
        <w:t>SDR</w:t>
      </w:r>
      <w:r w:rsidRPr="00C76DE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17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Д110х6, (бухта 100 м) ГОСТ 18599 -01. </w:t>
      </w:r>
      <w:r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 08.07.2024 г.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CB0C5D" w:rsidRDefault="00CB0C5D" w:rsidP="00CB0C5D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CB0C5D" w:rsidRDefault="00CB0C5D" w:rsidP="00CB0C5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B0C5D" w:rsidRDefault="00CB0C5D" w:rsidP="00CB0C5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B0C5D" w:rsidRDefault="00CB0C5D" w:rsidP="00CB0C5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B0C5D" w:rsidRDefault="00CB0C5D" w:rsidP="00CB0C5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B0C5D" w:rsidRDefault="00CB0C5D" w:rsidP="00CB0C5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B0C5D" w:rsidRDefault="00CB0C5D" w:rsidP="00CB0C5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B0C5D" w:rsidRPr="00CB0C5D" w:rsidRDefault="00CB0C5D" w:rsidP="00CB0C5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B0C5D" w:rsidTr="004C25C0">
        <w:trPr>
          <w:cantSplit/>
          <w:trHeight w:val="668"/>
        </w:trPr>
        <w:tc>
          <w:tcPr>
            <w:tcW w:w="4150" w:type="dxa"/>
            <w:hideMark/>
          </w:tcPr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CB0C5D" w:rsidRDefault="00CB0C5D" w:rsidP="004C25C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2C52E107" wp14:editId="028FA123">
                  <wp:extent cx="600075" cy="828675"/>
                  <wp:effectExtent l="0" t="0" r="9525" b="9525"/>
                  <wp:docPr id="8" name="Рисунок 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CB0C5D" w:rsidRDefault="00CB0C5D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CB0C5D" w:rsidTr="004C25C0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B0C5D" w:rsidRDefault="00CB0C5D" w:rsidP="004C25C0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B0C5D" w:rsidRDefault="00CB0C5D" w:rsidP="004C25C0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B0C5D" w:rsidRDefault="00CB0C5D" w:rsidP="004C25C0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CB0C5D" w:rsidRDefault="00CB0C5D" w:rsidP="00CB0C5D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РАСПОРЯЖЕНИЕ</w:t>
      </w: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</w:t>
      </w:r>
      <w:r w:rsidRPr="00EA5B56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10.07.2024 г.                                                                                           № 52</w:t>
      </w:r>
    </w:p>
    <w:p w:rsid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B0C5D" w:rsidRPr="00F54A8E" w:rsidRDefault="00CB0C5D" w:rsidP="00CB0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24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>
        <w:rPr>
          <w:color w:val="FF0000"/>
          <w:sz w:val="24"/>
          <w:shd w:val="clear" w:color="auto" w:fill="FFFFFF"/>
        </w:rPr>
        <w:t xml:space="preserve"> </w:t>
      </w:r>
      <w:r w:rsidRPr="00F54A8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на приобретение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плуга ПЛМ 3,35 без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углоснима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 10.07.2024 г.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Default="00CB0C5D" w:rsidP="00CB0C5D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CB0C5D" w:rsidRDefault="00CB0C5D" w:rsidP="00CB0C5D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B0C5D" w:rsidRPr="00CB0C5D" w:rsidTr="004C25C0">
        <w:trPr>
          <w:cantSplit/>
          <w:trHeight w:val="668"/>
        </w:trPr>
        <w:tc>
          <w:tcPr>
            <w:tcW w:w="4150" w:type="dxa"/>
            <w:hideMark/>
          </w:tcPr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Ишембай районы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районы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Йәнырыҫ</w:t>
            </w:r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  <w:proofErr w:type="spellStart"/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</w:p>
          <w:p w:rsidR="00CB0C5D" w:rsidRPr="00CB0C5D" w:rsidRDefault="00CB0C5D" w:rsidP="00CB0C5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биләмә</w:t>
            </w:r>
            <w:proofErr w:type="spellEnd"/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10C6F3CF" wp14:editId="3B83F616">
                  <wp:extent cx="552450" cy="790575"/>
                  <wp:effectExtent l="0" t="0" r="0" b="9525"/>
                  <wp:docPr id="9" name="Рисунок 9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Янурусо</w:t>
            </w:r>
            <w:proofErr w:type="spellStart"/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вский</w:t>
            </w:r>
            <w:proofErr w:type="spellEnd"/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  <w:p w:rsidR="00CB0C5D" w:rsidRPr="00CB0C5D" w:rsidRDefault="00CB0C5D" w:rsidP="00CB0C5D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CB0C5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CB0C5D" w:rsidRPr="00CB0C5D" w:rsidTr="004C25C0">
        <w:trPr>
          <w:cantSplit/>
          <w:trHeight w:val="26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B0C5D" w:rsidRPr="00CB0C5D" w:rsidRDefault="00CB0C5D" w:rsidP="00CB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B0C5D" w:rsidRPr="00CB0C5D" w:rsidRDefault="00CB0C5D" w:rsidP="00CB0C5D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B0C5D" w:rsidRPr="00CB0C5D" w:rsidRDefault="00CB0C5D" w:rsidP="00CB0C5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B0C5D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847213" wp14:editId="041912B4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10" name="Рисунок 10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B0C5D" w:rsidRPr="00CB0C5D" w:rsidRDefault="00CB0C5D" w:rsidP="00CB0C5D">
      <w:pPr>
        <w:tabs>
          <w:tab w:val="center" w:pos="4677"/>
          <w:tab w:val="right" w:pos="9355"/>
        </w:tabs>
        <w:spacing w:after="0" w:line="360" w:lineRule="auto"/>
        <w:rPr>
          <w:rFonts w:eastAsiaTheme="minorEastAsia"/>
          <w:sz w:val="10"/>
          <w:lang w:eastAsia="ru-RU"/>
        </w:rPr>
      </w:pPr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B0C5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от 12.07.2024 г.                                                                                               № 53</w:t>
      </w:r>
    </w:p>
    <w:p w:rsidR="00CB0C5D" w:rsidRPr="00CB0C5D" w:rsidRDefault="00CB0C5D" w:rsidP="00CB0C5D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B0C5D" w:rsidRPr="00CB0C5D" w:rsidRDefault="00CB0C5D" w:rsidP="00CB0C5D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B0C5D" w:rsidRPr="00CB0C5D" w:rsidRDefault="00CB0C5D" w:rsidP="00CB0C5D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B0C5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 осуществлении единовременной выплаты </w:t>
      </w:r>
    </w:p>
    <w:p w:rsidR="00CB0C5D" w:rsidRPr="00CB0C5D" w:rsidRDefault="00CB0C5D" w:rsidP="00CB0C5D">
      <w:pPr>
        <w:widowControl w:val="0"/>
        <w:snapToGrid w:val="0"/>
        <w:spacing w:after="0" w:line="240" w:lineRule="auto"/>
        <w:ind w:firstLine="709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B0C5D" w:rsidRPr="00CB0C5D" w:rsidRDefault="00CB0C5D" w:rsidP="00CB0C5D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В соответствии с Положением о материальном стимулировании сотрудников Администрации и аппарата Совета муниципального района </w:t>
      </w:r>
      <w:proofErr w:type="spellStart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от 27.06.2002 года № 862 –П, на основании распоряжения главы администрации муниципального района </w:t>
      </w:r>
      <w:proofErr w:type="spellStart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от 04.07.2024 г. № 245-р </w:t>
      </w:r>
      <w:r w:rsidRPr="00CB0C5D">
        <w:rPr>
          <w:rFonts w:ascii="Times New Roman" w:eastAsiaTheme="minorEastAsia" w:hAnsi="Times New Roman"/>
          <w:sz w:val="28"/>
          <w:szCs w:val="28"/>
          <w:lang w:val="be-BY" w:eastAsia="ru-RU"/>
        </w:rPr>
        <w:t xml:space="preserve">выплатить  </w:t>
      </w:r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единовременную выплату по результатам работы за июнь 2024 года   главе администрации </w:t>
      </w:r>
      <w:proofErr w:type="spellStart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Маннанову</w:t>
      </w:r>
      <w:proofErr w:type="spellEnd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Минияру</w:t>
      </w:r>
      <w:proofErr w:type="spellEnd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Рауфовичу</w:t>
      </w:r>
      <w:proofErr w:type="spellEnd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размере 15 000 рублей.</w:t>
      </w:r>
    </w:p>
    <w:p w:rsidR="00CB0C5D" w:rsidRPr="00CB0C5D" w:rsidRDefault="00CB0C5D" w:rsidP="00CB0C5D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Pr="00CB0C5D" w:rsidRDefault="00CB0C5D" w:rsidP="00CB0C5D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Pr="00CB0C5D" w:rsidRDefault="00CB0C5D" w:rsidP="00CB0C5D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Pr="00CB0C5D" w:rsidRDefault="00CB0C5D" w:rsidP="00CB0C5D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Pr="00CB0C5D" w:rsidRDefault="00CB0C5D" w:rsidP="00CB0C5D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0C5D" w:rsidRPr="00CB0C5D" w:rsidRDefault="00CB0C5D" w:rsidP="00CB0C5D">
      <w:pPr>
        <w:spacing w:after="0"/>
      </w:pPr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       М.Р. </w:t>
      </w:r>
      <w:proofErr w:type="spellStart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  <w:r w:rsidRPr="00CB0C5D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</w:p>
    <w:p w:rsidR="00CB0C5D" w:rsidRPr="00CB0C5D" w:rsidRDefault="00CB0C5D" w:rsidP="00CB0C5D">
      <w:pPr>
        <w:spacing w:after="0"/>
      </w:pPr>
    </w:p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p w:rsidR="00CB0C5D" w:rsidRDefault="00CB0C5D" w:rsidP="001C0EAB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2646B2" w:rsidTr="004C25C0">
        <w:trPr>
          <w:cantSplit/>
          <w:trHeight w:val="668"/>
        </w:trPr>
        <w:tc>
          <w:tcPr>
            <w:tcW w:w="4150" w:type="dxa"/>
            <w:hideMark/>
          </w:tcPr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2646B2" w:rsidRDefault="002646B2" w:rsidP="004C25C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67BD0C15" wp14:editId="5A857BFC">
                  <wp:extent cx="600075" cy="828675"/>
                  <wp:effectExtent l="0" t="0" r="9525" b="9525"/>
                  <wp:docPr id="11" name="Рисунок 1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2646B2" w:rsidTr="004C25C0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2646B2" w:rsidRDefault="002646B2" w:rsidP="004C25C0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646B2" w:rsidRDefault="002646B2" w:rsidP="004C25C0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646B2" w:rsidRDefault="002646B2" w:rsidP="004C25C0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2646B2" w:rsidRDefault="002646B2" w:rsidP="002646B2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РАСПОРЯЖЕНИЕ</w:t>
      </w: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</w:t>
      </w:r>
      <w:r w:rsidRPr="00EA5B56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12.07.2024 г.                                                                                           № 54</w:t>
      </w: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2646B2" w:rsidRDefault="002646B2" w:rsidP="002646B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по поставке  трубы профильной 40*20*2*6000 (10,2 кг). </w:t>
      </w:r>
      <w:r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 12.07.2024 г.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2646B2" w:rsidRDefault="002646B2" w:rsidP="002646B2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CB0C5D" w:rsidRDefault="00CB0C5D" w:rsidP="001C0EAB"/>
    <w:p w:rsidR="002646B2" w:rsidRDefault="002646B2" w:rsidP="001C0EAB"/>
    <w:p w:rsidR="002646B2" w:rsidRDefault="002646B2" w:rsidP="001C0EAB"/>
    <w:p w:rsidR="002646B2" w:rsidRDefault="002646B2" w:rsidP="001C0EAB"/>
    <w:p w:rsidR="002646B2" w:rsidRDefault="002646B2" w:rsidP="001C0EAB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2646B2" w:rsidTr="004C25C0">
        <w:trPr>
          <w:cantSplit/>
          <w:trHeight w:val="668"/>
        </w:trPr>
        <w:tc>
          <w:tcPr>
            <w:tcW w:w="4150" w:type="dxa"/>
            <w:hideMark/>
          </w:tcPr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2646B2" w:rsidRDefault="002646B2" w:rsidP="004C25C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56B8D65E" wp14:editId="0C04A8BF">
                  <wp:extent cx="600075" cy="828675"/>
                  <wp:effectExtent l="0" t="0" r="9525" b="9525"/>
                  <wp:docPr id="12" name="Рисунок 1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2646B2" w:rsidTr="004C25C0">
        <w:trPr>
          <w:cantSplit/>
          <w:trHeight w:val="376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2646B2" w:rsidRDefault="002646B2" w:rsidP="004C25C0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646B2" w:rsidRDefault="002646B2" w:rsidP="004C25C0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646B2" w:rsidRDefault="002646B2" w:rsidP="004C25C0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2646B2" w:rsidRDefault="002646B2" w:rsidP="002646B2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РАСПОРЯЖЕНИЕ</w:t>
      </w: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</w:t>
      </w:r>
      <w:r w:rsidRPr="00EA5B56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15.07.2024 г.                                                                                           № 55</w:t>
      </w: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2646B2" w:rsidRDefault="002646B2" w:rsidP="002646B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организации выставки башкирской национальной кухни.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 15.07.2024 г.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2646B2" w:rsidRDefault="002646B2" w:rsidP="001C0EAB"/>
    <w:p w:rsidR="002646B2" w:rsidRDefault="002646B2" w:rsidP="001C0EAB"/>
    <w:p w:rsidR="002646B2" w:rsidRDefault="002646B2" w:rsidP="001C0EAB"/>
    <w:p w:rsidR="002646B2" w:rsidRDefault="002646B2" w:rsidP="001C0EAB"/>
    <w:p w:rsidR="002646B2" w:rsidRDefault="002646B2" w:rsidP="001C0EAB"/>
    <w:p w:rsidR="002646B2" w:rsidRDefault="002646B2" w:rsidP="001C0EAB"/>
    <w:p w:rsidR="002646B2" w:rsidRDefault="002646B2" w:rsidP="001C0EAB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2646B2" w:rsidTr="004C25C0">
        <w:trPr>
          <w:cantSplit/>
          <w:trHeight w:val="668"/>
        </w:trPr>
        <w:tc>
          <w:tcPr>
            <w:tcW w:w="4150" w:type="dxa"/>
            <w:hideMark/>
          </w:tcPr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2646B2" w:rsidRDefault="002646B2" w:rsidP="004C25C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2E19BB18" wp14:editId="2C2B477C">
                  <wp:extent cx="600075" cy="828675"/>
                  <wp:effectExtent l="0" t="0" r="9525" b="9525"/>
                  <wp:docPr id="13" name="Рисунок 1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2646B2" w:rsidTr="004C25C0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2646B2" w:rsidRDefault="002646B2" w:rsidP="004C25C0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646B2" w:rsidRDefault="002646B2" w:rsidP="004C25C0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646B2" w:rsidRDefault="002646B2" w:rsidP="004C25C0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2646B2" w:rsidRDefault="002646B2" w:rsidP="002646B2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РАСПОРЯЖЕНИЕ</w:t>
      </w: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</w:t>
      </w:r>
      <w:r w:rsidRPr="00F52383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EA5B56"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25.07.2024 г.                                                                                           № 56</w:t>
      </w: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2646B2" w:rsidRDefault="002646B2" w:rsidP="002646B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по изготовлению баннеров, растяжек. 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с  25.07.2024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г.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2646B2" w:rsidRDefault="002646B2" w:rsidP="002646B2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2646B2" w:rsidRDefault="002646B2" w:rsidP="001C0EAB"/>
    <w:p w:rsidR="002646B2" w:rsidRDefault="002646B2" w:rsidP="001C0EAB"/>
    <w:p w:rsidR="002646B2" w:rsidRDefault="002646B2" w:rsidP="001C0EAB"/>
    <w:p w:rsidR="002646B2" w:rsidRDefault="002646B2" w:rsidP="001C0EAB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2646B2" w:rsidTr="004C25C0">
        <w:trPr>
          <w:cantSplit/>
          <w:trHeight w:val="668"/>
        </w:trPr>
        <w:tc>
          <w:tcPr>
            <w:tcW w:w="4150" w:type="dxa"/>
            <w:hideMark/>
          </w:tcPr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2646B2" w:rsidRDefault="002646B2" w:rsidP="004C25C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025699D8" wp14:editId="4F58A24C">
                  <wp:extent cx="600075" cy="828675"/>
                  <wp:effectExtent l="0" t="0" r="9525" b="9525"/>
                  <wp:docPr id="14" name="Рисунок 1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2646B2" w:rsidRDefault="002646B2" w:rsidP="004C25C0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2646B2" w:rsidTr="004C25C0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2646B2" w:rsidRDefault="002646B2" w:rsidP="004C25C0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646B2" w:rsidRDefault="002646B2" w:rsidP="004C25C0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646B2" w:rsidRDefault="002646B2" w:rsidP="004C25C0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2646B2" w:rsidRDefault="002646B2" w:rsidP="002646B2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РАСПОРЯЖЕНИЕ</w:t>
      </w: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</w:t>
      </w:r>
      <w:r w:rsidRPr="00EA5B56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26.07.2024 г.                                                                                           № 57</w:t>
      </w:r>
    </w:p>
    <w:p w:rsid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2646B2" w:rsidRDefault="002646B2" w:rsidP="002646B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обследованию здания.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 26.07.2024 г.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главы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Г.Д. Рахматуллина </w:t>
      </w:r>
    </w:p>
    <w:p w:rsidR="002646B2" w:rsidRDefault="002646B2" w:rsidP="002646B2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2646B2" w:rsidRDefault="002646B2" w:rsidP="002646B2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2646B2" w:rsidRDefault="002646B2" w:rsidP="001C0EAB"/>
    <w:p w:rsidR="002646B2" w:rsidRDefault="002646B2" w:rsidP="001C0EAB"/>
    <w:p w:rsidR="002646B2" w:rsidRDefault="002646B2" w:rsidP="001C0EAB"/>
    <w:p w:rsidR="002646B2" w:rsidRDefault="002646B2" w:rsidP="001C0EAB"/>
    <w:p w:rsidR="002646B2" w:rsidRDefault="002646B2" w:rsidP="001C0EAB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2646B2" w:rsidRPr="002646B2" w:rsidTr="004C25C0">
        <w:trPr>
          <w:cantSplit/>
          <w:trHeight w:val="668"/>
        </w:trPr>
        <w:tc>
          <w:tcPr>
            <w:tcW w:w="4149" w:type="dxa"/>
            <w:hideMark/>
          </w:tcPr>
          <w:p w:rsidR="002646B2" w:rsidRPr="002646B2" w:rsidRDefault="002646B2" w:rsidP="002646B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2646B2" w:rsidRPr="002646B2" w:rsidRDefault="002646B2" w:rsidP="002646B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2646B2" w:rsidRPr="002646B2" w:rsidRDefault="002646B2" w:rsidP="002646B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2646B2" w:rsidRPr="002646B2" w:rsidRDefault="002646B2" w:rsidP="002646B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2646B2" w:rsidRPr="002646B2" w:rsidRDefault="002646B2" w:rsidP="002646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е х</w:t>
            </w:r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ә</w:t>
            </w:r>
            <w:proofErr w:type="spellStart"/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кимиәте</w:t>
            </w:r>
            <w:proofErr w:type="spellEnd"/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646B2" w:rsidRPr="002646B2" w:rsidRDefault="002646B2" w:rsidP="002646B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2646B2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280E77C9" wp14:editId="4E16143D">
                  <wp:extent cx="552450" cy="790575"/>
                  <wp:effectExtent l="0" t="0" r="0" b="9525"/>
                  <wp:docPr id="15" name="Рисунок 1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2646B2" w:rsidRPr="002646B2" w:rsidRDefault="002646B2" w:rsidP="002646B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2646B2" w:rsidRPr="002646B2" w:rsidRDefault="002646B2" w:rsidP="002646B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2646B2" w:rsidRPr="002646B2" w:rsidRDefault="002646B2" w:rsidP="002646B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2646B2" w:rsidRPr="002646B2" w:rsidRDefault="002646B2" w:rsidP="002646B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2646B2" w:rsidRPr="002646B2" w:rsidRDefault="002646B2" w:rsidP="002646B2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2646B2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2646B2" w:rsidRPr="002646B2" w:rsidTr="004C25C0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2646B2" w:rsidRPr="002646B2" w:rsidRDefault="002646B2" w:rsidP="002646B2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646B2" w:rsidRPr="002646B2" w:rsidRDefault="002646B2" w:rsidP="002646B2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646B2" w:rsidRPr="002646B2" w:rsidRDefault="002646B2" w:rsidP="002646B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2646B2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013472B" wp14:editId="3E9E22C0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16" name="Рисунок 16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646B2" w:rsidRPr="002646B2" w:rsidRDefault="002646B2" w:rsidP="002646B2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2646B2" w:rsidRP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2646B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2646B2" w:rsidRP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646B2" w:rsidRP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>от  30.07.2024</w:t>
      </w:r>
      <w:proofErr w:type="gramEnd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                                                                                             </w:t>
      </w:r>
      <w:proofErr w:type="gramStart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>№  58</w:t>
      </w:r>
      <w:proofErr w:type="gramEnd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2646B2" w:rsidRPr="002646B2" w:rsidRDefault="002646B2" w:rsidP="002646B2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Pr="002646B2" w:rsidRDefault="002646B2" w:rsidP="002646B2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2646B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2646B2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2646B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2646B2" w:rsidRP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P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2646B2" w:rsidRP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2646B2" w:rsidRPr="002646B2" w:rsidRDefault="002646B2" w:rsidP="002646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услуга по </w:t>
      </w:r>
    </w:p>
    <w:p w:rsidR="002646B2" w:rsidRP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2646B2" w:rsidRP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>с  30.07.2024</w:t>
      </w:r>
      <w:proofErr w:type="gramEnd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4. </w:t>
      </w:r>
      <w:proofErr w:type="gramStart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2646B2" w:rsidRP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P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46B2" w:rsidRPr="002646B2" w:rsidRDefault="002646B2" w:rsidP="002646B2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>И.</w:t>
      </w:r>
      <w:proofErr w:type="gramStart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>о.главы</w:t>
      </w:r>
      <w:proofErr w:type="spellEnd"/>
      <w:proofErr w:type="gramEnd"/>
      <w:r w:rsidRPr="002646B2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администрации:                                                              Г.Д. Рахматуллина </w:t>
      </w:r>
    </w:p>
    <w:p w:rsidR="002646B2" w:rsidRPr="002646B2" w:rsidRDefault="002646B2" w:rsidP="002646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B2" w:rsidRDefault="002646B2" w:rsidP="001C0EAB"/>
    <w:p w:rsidR="002646B2" w:rsidRDefault="002646B2" w:rsidP="001C0EAB"/>
    <w:p w:rsidR="002646B2" w:rsidRDefault="002646B2" w:rsidP="001C0EAB"/>
    <w:p w:rsidR="002646B2" w:rsidRDefault="002646B2" w:rsidP="001C0EAB"/>
    <w:p w:rsidR="002646B2" w:rsidRDefault="002646B2" w:rsidP="001C0EAB"/>
    <w:p w:rsidR="002646B2" w:rsidRDefault="002646B2" w:rsidP="001C0EAB"/>
    <w:p w:rsidR="002646B2" w:rsidRDefault="002646B2" w:rsidP="001C0EAB"/>
    <w:p w:rsidR="002646B2" w:rsidRDefault="002646B2" w:rsidP="001C0EAB"/>
    <w:p w:rsidR="002646B2" w:rsidRDefault="002646B2" w:rsidP="001C0EAB"/>
    <w:p w:rsidR="002646B2" w:rsidRPr="001C0EAB" w:rsidRDefault="002646B2" w:rsidP="001C0EAB"/>
    <w:sectPr w:rsidR="002646B2" w:rsidRPr="001C0EAB" w:rsidSect="00140E8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34353"/>
    <w:multiLevelType w:val="hybridMultilevel"/>
    <w:tmpl w:val="20FA6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8E"/>
    <w:rsid w:val="00007754"/>
    <w:rsid w:val="00020D92"/>
    <w:rsid w:val="00100530"/>
    <w:rsid w:val="0014312F"/>
    <w:rsid w:val="0017330A"/>
    <w:rsid w:val="001C0EAB"/>
    <w:rsid w:val="001F26B2"/>
    <w:rsid w:val="0025286F"/>
    <w:rsid w:val="002646B2"/>
    <w:rsid w:val="00273085"/>
    <w:rsid w:val="00274BCB"/>
    <w:rsid w:val="00360983"/>
    <w:rsid w:val="003764F6"/>
    <w:rsid w:val="004059C7"/>
    <w:rsid w:val="004266D4"/>
    <w:rsid w:val="005101D6"/>
    <w:rsid w:val="00514F62"/>
    <w:rsid w:val="00564054"/>
    <w:rsid w:val="00565A9C"/>
    <w:rsid w:val="00624E29"/>
    <w:rsid w:val="006B3030"/>
    <w:rsid w:val="006D31F6"/>
    <w:rsid w:val="00721678"/>
    <w:rsid w:val="00750A80"/>
    <w:rsid w:val="0077159E"/>
    <w:rsid w:val="00772609"/>
    <w:rsid w:val="007C2F41"/>
    <w:rsid w:val="007D1606"/>
    <w:rsid w:val="00800EF6"/>
    <w:rsid w:val="0097388E"/>
    <w:rsid w:val="00A21E9F"/>
    <w:rsid w:val="00A4451C"/>
    <w:rsid w:val="00B166D6"/>
    <w:rsid w:val="00B974F8"/>
    <w:rsid w:val="00BD0732"/>
    <w:rsid w:val="00CB0C5D"/>
    <w:rsid w:val="00CD1957"/>
    <w:rsid w:val="00D02E8E"/>
    <w:rsid w:val="00D04CBF"/>
    <w:rsid w:val="00D73E91"/>
    <w:rsid w:val="00D82DBF"/>
    <w:rsid w:val="00DD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71B4"/>
  <w15:chartTrackingRefBased/>
  <w15:docId w15:val="{1E6D754E-10BF-474B-97FA-919BEA0B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764F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3764F6"/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unhideWhenUsed/>
    <w:rsid w:val="003764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764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3764F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64F6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4237</Words>
  <Characters>24152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«О закреплении личного состава Янурусовский сельсовет в штат штаба оповещения и </vt:lpstr>
      <vt:lpstr/>
      <vt:lpstr>В соответствии с Постановлением суженного заседания администрации муниципального</vt:lpstr>
      <vt:lpstr>Зачислить в ШО и ПСМО  служащих и рабочих сельского поселения Янурусовский сельс</vt:lpstr>
      <vt:lpstr/>
      <vt:lpstr>Глава сельского поселения       				             	М.Р. Маннанов</vt:lpstr>
    </vt:vector>
  </TitlesOfParts>
  <Company>SPecialiST RePack</Company>
  <LinksUpToDate>false</LinksUpToDate>
  <CharactersWithSpaces>28333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2022-03-01T05:46:00Z</dcterms:created>
  <dcterms:modified xsi:type="dcterms:W3CDTF">2025-03-12T10:54:00Z</dcterms:modified>
</cp:coreProperties>
</file>