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4D" w:rsidRPr="00CF6764" w:rsidRDefault="00CF6764" w:rsidP="00CF6764">
      <w:pPr>
        <w:tabs>
          <w:tab w:val="left" w:pos="68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05314D" w:rsidRDefault="00CF6764" w:rsidP="0005314D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F6764" w:rsidTr="00DD72C3">
        <w:trPr>
          <w:cantSplit/>
          <w:trHeight w:val="1180"/>
        </w:trPr>
        <w:tc>
          <w:tcPr>
            <w:tcW w:w="4150" w:type="dxa"/>
            <w:hideMark/>
          </w:tcPr>
          <w:p w:rsidR="00CF6764" w:rsidRDefault="00CF6764" w:rsidP="00DD72C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Башкортостан Республика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ы </w:t>
            </w:r>
          </w:p>
          <w:p w:rsidR="00CF6764" w:rsidRDefault="00CF6764" w:rsidP="00DD72C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Ишембай районы</w:t>
            </w:r>
          </w:p>
          <w:p w:rsidR="00CF6764" w:rsidRDefault="00CF6764" w:rsidP="00DD72C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районы </w:t>
            </w:r>
          </w:p>
          <w:p w:rsidR="00CF6764" w:rsidRDefault="00CF6764" w:rsidP="00DD72C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a-RU" w:eastAsia="ru-RU"/>
              </w:rPr>
              <w:t>Йәнырыҫ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Советы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ауыл</w:t>
            </w:r>
            <w:proofErr w:type="spellEnd"/>
          </w:p>
          <w:p w:rsidR="00CF6764" w:rsidRDefault="00CF6764" w:rsidP="00DD72C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биләмә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хакимиәте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F6764" w:rsidRDefault="00CF6764" w:rsidP="00DD72C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pacing w:val="-20"/>
                <w:lang w:eastAsia="ru-RU"/>
              </w:rPr>
              <w:drawing>
                <wp:inline distT="0" distB="0" distL="0" distR="0" wp14:anchorId="4EFF2388" wp14:editId="2D02F2B2">
                  <wp:extent cx="685800" cy="97155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CF6764" w:rsidRDefault="00CF6764" w:rsidP="00DD72C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Администрация сельского поселения </w:t>
            </w:r>
          </w:p>
          <w:p w:rsidR="00CF6764" w:rsidRDefault="00CF6764" w:rsidP="00DD72C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ba-RU" w:eastAsia="ru-RU"/>
              </w:rPr>
              <w:t>Янурусо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сельсовет </w:t>
            </w:r>
          </w:p>
          <w:p w:rsidR="00CF6764" w:rsidRDefault="00CF6764" w:rsidP="00DD72C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муниципального района </w:t>
            </w:r>
          </w:p>
          <w:p w:rsidR="00CF6764" w:rsidRDefault="00CF6764" w:rsidP="00DD72C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 </w:t>
            </w:r>
          </w:p>
          <w:p w:rsidR="00CF6764" w:rsidRDefault="00CF6764" w:rsidP="00DD72C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</w:tc>
      </w:tr>
      <w:tr w:rsidR="00CF6764" w:rsidTr="003B2F02">
        <w:trPr>
          <w:cantSplit/>
          <w:trHeight w:val="390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F6764" w:rsidRDefault="00CF6764" w:rsidP="00DD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F6764" w:rsidRDefault="00CF6764" w:rsidP="00DD72C3">
            <w:pPr>
              <w:spacing w:after="0"/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F6764" w:rsidRDefault="00CF6764" w:rsidP="00DD7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F6764" w:rsidRDefault="00CF6764" w:rsidP="00CF6764">
      <w:pPr>
        <w:suppressAutoHyphens/>
        <w:autoSpaceDE w:val="0"/>
        <w:spacing w:after="0" w:line="36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КАРАР                                                               ПОСТАНОВЛЕНИЕ</w:t>
      </w:r>
    </w:p>
    <w:p w:rsidR="00CF6764" w:rsidRPr="00CF6764" w:rsidRDefault="00CF6764" w:rsidP="00CF6764">
      <w:pPr>
        <w:suppressAutoHyphens/>
        <w:spacing w:after="0" w:line="240" w:lineRule="auto"/>
        <w:ind w:right="62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</w:t>
      </w:r>
      <w:r w:rsidR="00672A5A">
        <w:rPr>
          <w:rFonts w:ascii="Times New Roman" w:eastAsia="Times New Roman" w:hAnsi="Times New Roman" w:cs="Times New Roman"/>
          <w:sz w:val="28"/>
          <w:szCs w:val="28"/>
          <w:lang w:eastAsia="zh-CN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января 2025 г.                                                                         </w:t>
      </w:r>
      <w:r w:rsidR="00672A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№ </w:t>
      </w:r>
      <w:r w:rsidR="00672A5A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</w:p>
    <w:p w:rsidR="0005314D" w:rsidRPr="0005314D" w:rsidRDefault="0005314D" w:rsidP="0005314D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14D" w:rsidRPr="0005314D" w:rsidRDefault="00CF6764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5314D"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</w:t>
      </w:r>
      <w:r w:rsid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="0005314D"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оциально-экономическо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="006C6DA6" w:rsidRPr="006D0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Янурусовский</w:t>
      </w:r>
      <w:proofErr w:type="spellEnd"/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Ишимбайский район Республики Башкортостан</w:t>
      </w:r>
    </w:p>
    <w:p w:rsidR="0005314D" w:rsidRPr="0005314D" w:rsidRDefault="0005314D" w:rsidP="0005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053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334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 – ФЗ «Об общих принципах организации местного самоуправления в Российской Федерации», постановлением администрации от 29.01.2024 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111-</w:t>
      </w:r>
      <w:proofErr w:type="gramStart"/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П  «</w:t>
      </w:r>
      <w:proofErr w:type="gramEnd"/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разработки, реализации и оценки эффективности муниципальных программ муниципального района Ишимбайский район Республики Башкортостан»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устойчивого 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сельского поселения </w:t>
      </w:r>
      <w:proofErr w:type="spellStart"/>
      <w:r w:rsidR="006C6DA6" w:rsidRPr="006D0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Янурусовский</w:t>
      </w:r>
      <w:proofErr w:type="spellEnd"/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14D" w:rsidRPr="0005314D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26334" w:rsidRDefault="0005314D" w:rsidP="00A26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</w:t>
      </w:r>
      <w:r w:rsid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«Социально-экономическое развитие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C6DA6" w:rsidRPr="006D0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Янурусовский</w:t>
      </w:r>
      <w:proofErr w:type="spellEnd"/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Ишимбайский район Республики Башкортостан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2025-2030 годы»</w:t>
      </w:r>
      <w:r w:rsidR="00886685" w:rsidRPr="00886685">
        <w:t xml:space="preserve"> </w:t>
      </w:r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886685" w:rsidRPr="0088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05314D" w:rsidRPr="0005314D" w:rsidRDefault="0005314D" w:rsidP="00A263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муниципальным заказчиком и исполнителем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«Социально-экономическое развитие сельского поселения </w:t>
      </w:r>
      <w:proofErr w:type="spellStart"/>
      <w:r w:rsidR="006C6DA6" w:rsidRPr="006D0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Янурусовский</w:t>
      </w:r>
      <w:proofErr w:type="spellEnd"/>
      <w:r w:rsidR="00A26334" w:rsidRPr="006D0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Ишимбайский район Республики Башкортостан на 2025-2030 годы»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</w:t>
      </w:r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C6DA6" w:rsidRPr="006D08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Янурусовский</w:t>
      </w:r>
      <w:proofErr w:type="spellEnd"/>
      <w:r w:rsidR="00A26334" w:rsidRP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Ишимбайский район Республики Башкортостан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314D" w:rsidRPr="0005314D" w:rsidRDefault="0005314D" w:rsidP="0005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Контроль за выполнением настоящего </w:t>
      </w:r>
      <w:r w:rsidR="00A26334"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оставляю</w:t>
      </w: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собой.</w:t>
      </w:r>
    </w:p>
    <w:p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14D" w:rsidRPr="0005314D" w:rsidRDefault="0005314D" w:rsidP="000531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14D" w:rsidRPr="0005314D" w:rsidRDefault="0005314D" w:rsidP="0005314D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D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A2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6D0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 w:rsidR="006D08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Маннанов</w:t>
      </w:r>
      <w:proofErr w:type="spellEnd"/>
    </w:p>
    <w:p w:rsidR="0005314D" w:rsidRPr="0005314D" w:rsidRDefault="0005314D" w:rsidP="0005314D">
      <w:pPr>
        <w:tabs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2073" w:rsidRDefault="00C02073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F02" w:rsidRDefault="003B2F02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F02" w:rsidRDefault="003B2F02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6764" w:rsidRDefault="00CF6764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6764" w:rsidRDefault="00CF6764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5610" w:rsidRPr="003D5610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3D5610" w:rsidRPr="003D5610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3D5610" w:rsidRPr="003D5610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</w:t>
      </w: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поселения </w:t>
      </w:r>
      <w:proofErr w:type="spellStart"/>
      <w:r w:rsidR="006C6DA6" w:rsidRPr="006D08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Янурусовский</w:t>
      </w:r>
      <w:proofErr w:type="spellEnd"/>
      <w:r w:rsidRPr="006D08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</w:t>
      </w:r>
      <w:r w:rsidRPr="003D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Ишимбайский район Республики Башкортостан</w:t>
      </w:r>
    </w:p>
    <w:p w:rsidR="003D5610" w:rsidRPr="006D0815" w:rsidRDefault="003D5610" w:rsidP="003D5610">
      <w:pPr>
        <w:tabs>
          <w:tab w:val="left" w:pos="6899"/>
        </w:tabs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08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672A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6D08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672A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Pr="006D08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января 2025 года</w:t>
      </w:r>
    </w:p>
    <w:p w:rsidR="003D5610" w:rsidRPr="006D0815" w:rsidRDefault="003D5610" w:rsidP="003D5610">
      <w:pPr>
        <w:jc w:val="right"/>
        <w:rPr>
          <w:color w:val="000000" w:themeColor="text1"/>
        </w:rPr>
      </w:pPr>
    </w:p>
    <w:p w:rsidR="003D5610" w:rsidRDefault="003D5610" w:rsidP="003D5610">
      <w:pPr>
        <w:jc w:val="right"/>
      </w:pPr>
    </w:p>
    <w:p w:rsidR="003D5610" w:rsidRDefault="003D5610" w:rsidP="003D5610">
      <w:pPr>
        <w:jc w:val="right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Pr="003D5610" w:rsidRDefault="003D5610" w:rsidP="003D561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МУНИЦИПАЛЬНАЯ ПРОГРАММА</w:t>
      </w:r>
    </w:p>
    <w:p w:rsidR="003D5610" w:rsidRDefault="003D5610" w:rsidP="003D56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7835487"/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СОЦИАЛЬНО-ЭКОНОМИЧЕСКОЕ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1" w:name="_Hlk140684686"/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СЕЛЬСКОГО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6DA6" w:rsidRPr="006D0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ЯНУРУСОВСКИЙ</w:t>
      </w:r>
      <w:r w:rsidRPr="00554D7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СЕЛЬСОВЕТ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1"/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ГО РАЙОНА ИШИМБАЙСКИЙ РАЙОН РЕСПУБЛИКИ БАШКОРТОСТАН</w:t>
      </w:r>
      <w:r w:rsidR="0005314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2025-2030 ГОДЫ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0"/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E4614B" w:rsidRDefault="00E4614B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E4614B" w:rsidRDefault="00E4614B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</w:p>
    <w:p w:rsidR="003D5610" w:rsidRPr="003D5610" w:rsidRDefault="003D5610" w:rsidP="003D561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D5610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ХАРАКТЕРИСТИКА ТЕКУЩЕГО СОСТОЯНИЯ </w:t>
      </w:r>
    </w:p>
    <w:p w:rsidR="003D5610" w:rsidRPr="003D5610" w:rsidRDefault="003D5610" w:rsidP="003D5610">
      <w:pPr>
        <w:spacing w:after="0" w:line="240" w:lineRule="auto"/>
        <w:ind w:left="720"/>
        <w:contextualSpacing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</w:pPr>
      <w:r w:rsidRPr="003D5610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ru-RU"/>
        </w:rPr>
        <w:t xml:space="preserve">СФЕРЫ РЕАЛИЗАЦИИ МУНИЦИПАЛЬНОЙ ПРОГРАММЫ </w:t>
      </w:r>
    </w:p>
    <w:p w:rsidR="003D5610" w:rsidRDefault="003D5610" w:rsidP="003D56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СОЦИАЛЬНО-ЭКОНОМИЧЕСКОЕ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РАЗВИТИЕ СЕЛЬСКОГО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6DA6" w:rsidRPr="006D08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ЯНУРУСОВСКИЙ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ГО РАЙОНА ИШИМБАЙСКИЙ РАЙОН РЕСПУБЛИКИ БАШКОРТОСТАН</w:t>
      </w:r>
      <w:r w:rsidR="0005314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2025-2030 годы</w:t>
      </w:r>
      <w:r w:rsidRPr="003D561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D5610" w:rsidRPr="003D5610" w:rsidRDefault="003D5610" w:rsidP="003D561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62B14" w:rsidRPr="0003016A" w:rsidRDefault="006B4C88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Сельское поселение </w:t>
      </w:r>
      <w:proofErr w:type="spellStart"/>
      <w:r w:rsidR="006C6DA6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Янурусовский</w:t>
      </w:r>
      <w:proofErr w:type="spellEnd"/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муниципального района Ишимбайский район РБ с центром </w:t>
      </w:r>
      <w:proofErr w:type="spellStart"/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Янурусово</w:t>
      </w:r>
      <w:proofErr w:type="spellEnd"/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находится в 4</w:t>
      </w:r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км от г. Ишимбай включает </w:t>
      </w:r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населенных пункт</w:t>
      </w:r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с.Янурусово</w:t>
      </w:r>
      <w:proofErr w:type="spellEnd"/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д.Кияуково</w:t>
      </w:r>
      <w:proofErr w:type="spellEnd"/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д.Екатериновка</w:t>
      </w:r>
      <w:proofErr w:type="spellEnd"/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д.Михайловка</w:t>
      </w:r>
      <w:proofErr w:type="spellEnd"/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х.Янги</w:t>
      </w:r>
      <w:proofErr w:type="spellEnd"/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Start"/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Юрт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</w:t>
      </w:r>
      <w:proofErr w:type="gramEnd"/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занимает площадь </w:t>
      </w:r>
      <w:r w:rsidR="00A62B14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9270,74 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га. Из них земли категории сельскохозяйственного назначения </w:t>
      </w:r>
      <w:r w:rsidR="00A62B14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6658,85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 в </w:t>
      </w:r>
      <w:proofErr w:type="spellStart"/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т.ч</w:t>
      </w:r>
      <w:proofErr w:type="spellEnd"/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из них пашни </w:t>
      </w:r>
      <w:r w:rsidR="00A62B14" w:rsidRPr="0003016A">
        <w:rPr>
          <w:rFonts w:ascii="Times New Roman" w:hAnsi="Times New Roman" w:cs="Times New Roman"/>
          <w:color w:val="000000" w:themeColor="text1"/>
          <w:sz w:val="28"/>
          <w:szCs w:val="23"/>
        </w:rPr>
        <w:t>2212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га,.</w:t>
      </w:r>
      <w:proofErr w:type="gramEnd"/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 категории населенных пунктов </w:t>
      </w:r>
      <w:r w:rsidR="00A62B14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606,88 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</w:t>
      </w:r>
      <w:r w:rsidR="00A62B14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 категории промышленности </w:t>
      </w:r>
      <w:r w:rsidR="00A62B14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606,88</w:t>
      </w:r>
      <w:r w:rsidR="00CF67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га. Земель категории лесного фонда </w:t>
      </w:r>
      <w:r w:rsidR="00A62B14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2231,15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га. </w:t>
      </w:r>
      <w:r w:rsidR="00A62B14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 категории водного фонда </w:t>
      </w:r>
      <w:r w:rsidR="00A62B14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89,20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га.</w:t>
      </w:r>
      <w:r w:rsidR="00A62B14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земли транспорта 17,86 га. </w:t>
      </w:r>
      <w:r w:rsidR="00A62B14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Земли специального назначения – 6,99 га.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Качество и уровень жизни населения очень низкий, потому что: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отсутствие промышленных, сельскохозяйственных и других предприятий;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малая доля экономически активного населения по отношению к трудоспособному; 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proofErr w:type="spellStart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дотационность</w:t>
      </w:r>
      <w:proofErr w:type="spellEnd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бюджета;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недостаток собственных средств поселения;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отсутствие налаженного рынка сбыта реализации продукции с ЛПХ, низкие цены на данную продукцию;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низкая заработная плата.</w:t>
      </w:r>
    </w:p>
    <w:p w:rsidR="00E4614B" w:rsidRPr="0003016A" w:rsidRDefault="00E4614B" w:rsidP="00E461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Численность постоянного населения составляет </w:t>
      </w:r>
      <w:r w:rsidR="00A62B14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745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в том числе пенсионеров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235 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чел., бюджетных работников - 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чел., работающих в городах Республики Башкортостан – 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87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</w:t>
      </w:r>
      <w:proofErr w:type="gramEnd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CF6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КФХ, 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ИП – 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чел., работающих по вахтовому методу – </w:t>
      </w:r>
      <w:r w:rsidR="00CF6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68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 Студентов – 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чел.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школьников- 31 чел.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Число родившихся детей за год составляет в среднем 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ребенка. Наблюдается отток молодежи из поселения, что остро ощущается на возрасте и численности трудоспособного населения. Наблюдается уровень смертности в основном в результате естественной убыли- т.е. старение. 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03016A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  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реализации </w:t>
      </w:r>
      <w:proofErr w:type="gramStart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  государства</w:t>
      </w:r>
      <w:proofErr w:type="gramEnd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поддержке субъектов  малого и среднего предпринимательства способствует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развитию малого предпринимательства в поселении, что поможет в создании новых рабочих мест  и увеличения  доходов населения. Основная часть населения занята ведением личного подсобного хозяйства, производство продукции на душу населения в 2024 г </w:t>
      </w:r>
      <w:proofErr w:type="gramStart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составила  </w:t>
      </w:r>
      <w:r w:rsidR="00DD7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proofErr w:type="gramEnd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руб., к 2025 г намечается произвести на </w:t>
      </w:r>
      <w:r w:rsidR="00F11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10 000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в целом же объем производства сельскохозяйственной продукции к 2025 </w:t>
      </w:r>
      <w:r w:rsidR="00F11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увеличится на </w:t>
      </w:r>
      <w:r w:rsidR="00F11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%.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В поселении находится 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общеобразовательная 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школа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с.Янрусово</w:t>
      </w:r>
      <w:proofErr w:type="spellEnd"/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филиал МОБУ СОШ </w:t>
      </w:r>
      <w:proofErr w:type="spellStart"/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с.Петровское</w:t>
      </w:r>
      <w:proofErr w:type="spellEnd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детский сад «</w:t>
      </w:r>
      <w:proofErr w:type="spellStart"/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Карлугас</w:t>
      </w:r>
      <w:proofErr w:type="spellEnd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филиал МБДОУ детсад «Теремок» </w:t>
      </w:r>
      <w:proofErr w:type="spellStart"/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</w:t>
      </w:r>
      <w:r w:rsidR="00CF6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етровское</w:t>
      </w:r>
      <w:proofErr w:type="spellEnd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4614B" w:rsidRPr="0003016A" w:rsidRDefault="00E4614B" w:rsidP="00E461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сельском поселении </w:t>
      </w:r>
      <w:proofErr w:type="spellStart"/>
      <w:r w:rsidR="006C6DA6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Янурусовский</w:t>
      </w:r>
      <w:proofErr w:type="spellEnd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 работает библиотек</w:t>
      </w:r>
      <w:r w:rsid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4614B" w:rsidRPr="0003016A" w:rsidRDefault="00CF6764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селе работает два сельских клуба количество мест, в которых 350 зрительных мест. Объем платных услуг, оказываемых учреждением сельского клуба населению села, за год в среднем составляет 3000 рублей. Все   запланированные мероприятия работниками культуры совместно со школой (в летний период), проводятся согласно намеченным датам. Принимаются участия в различных конкурсах и смотрах, как в селе, так и на уровне района.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сельского поселения имеется 2 ФАП</w:t>
      </w:r>
      <w:r w:rsidR="00CF6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Численность   трудоспособного </w:t>
      </w:r>
      <w:proofErr w:type="gramStart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населения  составляет</w:t>
      </w:r>
      <w:proofErr w:type="gramEnd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6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331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 численность населения   старше трудоспособного возраста составляет </w:t>
      </w:r>
      <w:r w:rsidR="00CF6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235 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человек.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Торговое обслуживание населения осуществляется индивидуальными предпринимателями на </w:t>
      </w:r>
      <w:r w:rsidR="006D0815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точках в с. </w:t>
      </w:r>
      <w:proofErr w:type="spellStart"/>
      <w:r w:rsidR="00CF6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Янурусово</w:t>
      </w:r>
      <w:proofErr w:type="spellEnd"/>
      <w:r w:rsidR="00CF6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4614B" w:rsidRPr="0003016A" w:rsidRDefault="00E4614B" w:rsidP="00E461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Остро обозначается проблема недостатка рынка сбыта всей производимой сельскохозяйственной продукции. Одна из основных проблем – нет отлаженного рынка сбыта сельхоз продукции. При условии налаживания рынка сбыта возрастет количество </w:t>
      </w:r>
      <w:proofErr w:type="gramStart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малых предпринимателей</w:t>
      </w:r>
      <w:proofErr w:type="gramEnd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желающих заняться выращиванием и сбытом сельхоз продукции. 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 безработицы –</w:t>
      </w:r>
      <w:r w:rsidR="00F11C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09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0,9 %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Резерв сельского поселения </w:t>
      </w:r>
      <w:proofErr w:type="spellStart"/>
      <w:r w:rsidR="006C6DA6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Янурусовский</w:t>
      </w:r>
      <w:proofErr w:type="spellEnd"/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сельсовет: </w:t>
      </w:r>
    </w:p>
    <w:p w:rsidR="00E4614B" w:rsidRPr="0003016A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свободных земельных ресурсов, пригодных для развития сельского хозяйства.</w:t>
      </w:r>
    </w:p>
    <w:p w:rsidR="00E4614B" w:rsidRPr="0003016A" w:rsidRDefault="00CF6764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E4614B" w:rsidRPr="000301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Земли сельхоз назначения (пашни, пастбища, сенокосы) используются в неполную меру. Создание крупного сельхоз кооператива позволит эффективно использовать данные земли по назначению. Наличие свободного трудового резерва составляет 150 человек.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ЦЕЛЬ И ЗАДАЧИ МУНИЦИПАЛЬНОЙ ПРОГРАММЫ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D5610" w:rsidRDefault="003D5610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Цель муниципальной программы:</w:t>
      </w:r>
    </w:p>
    <w:p w:rsidR="00E4614B" w:rsidRDefault="00E4614B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4614B">
        <w:rPr>
          <w:rFonts w:ascii="Times New Roman" w:eastAsia="Calibri" w:hAnsi="Times New Roman" w:cs="Times New Roman"/>
          <w:sz w:val="28"/>
          <w:szCs w:val="28"/>
        </w:rPr>
        <w:t>овышение благосостояния населения на основе экономического и социального развития поселения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614B" w:rsidRPr="003D5610" w:rsidRDefault="00E4614B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E4614B">
        <w:rPr>
          <w:rFonts w:ascii="Times New Roman" w:eastAsia="Calibri" w:hAnsi="Times New Roman" w:cs="Times New Roman"/>
          <w:sz w:val="28"/>
          <w:szCs w:val="28"/>
        </w:rPr>
        <w:t>создать комфортные условия жизнедеятельности в сельском поселении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-развитие и повышение уровня благоустройства </w:t>
      </w:r>
      <w:r w:rsidR="00E4614B"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 территорий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пользования;</w:t>
      </w:r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</w:t>
      </w:r>
      <w:r w:rsid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614B" w:rsidRPr="00E4614B" w:rsidRDefault="003D5610" w:rsidP="00E46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систему обеспечения муниципального управления, правовых и организационных механизмов ее функционирования в сельском поселении;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осуществление полномочий первичного воинского учета на территориях, где отсутствуют военные комиссариаты; 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доступность для населения актуальной информации о деятельности органов местного самоуправления с помощью средств массовой информации; 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деятельность подразделений противопожарной охраны сельского поселения;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овысить уровень благоустроенности населенных пунктов в сельском поселении;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улучшение экологической обстановки населенных пунктов в сельском поселении;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овысить эффективность управления и распоряжения земельными участками;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участие населения сельского поселения в массовы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культурной направленности; </w:t>
      </w:r>
    </w:p>
    <w:p w:rsidR="00E4614B" w:rsidRPr="00E4614B" w:rsidRDefault="00E4614B" w:rsidP="00E461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беспечить стабильное функционирование автомобильных дорог общего пользования местного значения; </w:t>
      </w:r>
    </w:p>
    <w:p w:rsidR="003D5610" w:rsidRPr="003D5610" w:rsidRDefault="00E4614B" w:rsidP="00E4614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E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устойчивое функционирование и развитие жилищно-коммунального комплекса.</w:t>
      </w:r>
    </w:p>
    <w:p w:rsidR="000E2068" w:rsidRDefault="000E206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НАЦИОНАЛЬНЫХ (РЕГИОНАЛЬНЫХ) ПРОЕКТОВ, В РЕАЛИЗАЦИИ КОТОРЫХ ПРИНИМАЕТ УЧАСТИЕ 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МУНИЦИПАЛЬН</w:t>
      </w:r>
      <w:r w:rsidR="00E4614B">
        <w:rPr>
          <w:rFonts w:ascii="Times New Roman" w:eastAsia="Calibri" w:hAnsi="Times New Roman" w:cs="Times New Roman"/>
          <w:b/>
          <w:sz w:val="28"/>
          <w:szCs w:val="28"/>
        </w:rPr>
        <w:t>ОЕ</w:t>
      </w:r>
      <w:r w:rsidRPr="003D56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614B"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</w:p>
    <w:p w:rsidR="003D5610" w:rsidRPr="003D5610" w:rsidRDefault="003D5610" w:rsidP="003D5610">
      <w:pPr>
        <w:shd w:val="clear" w:color="auto" w:fill="FFFFFF"/>
        <w:spacing w:after="0" w:line="240" w:lineRule="auto"/>
        <w:ind w:left="284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D5610" w:rsidRPr="003D5610" w:rsidRDefault="00E4614B" w:rsidP="00E4614B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В рамках программы </w:t>
      </w:r>
      <w:r w:rsidR="004344BF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</w:t>
      </w:r>
      <w:r w:rsidR="004344BF" w:rsidRPr="003D561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ациональны</w:t>
      </w:r>
      <w:r w:rsidR="004344BF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е</w:t>
      </w:r>
      <w:r w:rsidR="004344BF" w:rsidRPr="003D561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 проекты</w:t>
      </w:r>
      <w:r w:rsidR="003D5610" w:rsidRPr="003D5610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</w:rPr>
        <w:t>не реализуются.</w:t>
      </w:r>
    </w:p>
    <w:p w:rsidR="000E2068" w:rsidRDefault="000E206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СРОК И ЭТАПЫ РЕАЛИЗАЦИИ МУНИЦИПАЛЬНОЙ ПРОГРАММЫ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610" w:rsidRPr="003D5610" w:rsidRDefault="003D5610" w:rsidP="003D561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Реализация программы – 2025 -2030 годы (без деления на этапы).</w:t>
      </w:r>
    </w:p>
    <w:p w:rsidR="003D5610" w:rsidRPr="003D5610" w:rsidRDefault="003D5610" w:rsidP="003D5610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3D5610" w:rsidRPr="003D5610" w:rsidRDefault="006B4C88" w:rsidP="003D5610">
      <w:pPr>
        <w:spacing w:after="0" w:line="240" w:lineRule="auto"/>
        <w:ind w:left="5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3D5610" w:rsidRPr="003D56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ПЕРЕЧЕНЬ ЦЕЛЕВЫХ ИНДИКАТОРОВ И ПОКАЗАТЕЛЕЙ МУНИЦИПАЛЬНОЙ ПРОГРАММЫ</w:t>
      </w:r>
    </w:p>
    <w:p w:rsidR="003D5610" w:rsidRPr="003D5610" w:rsidRDefault="003D5610" w:rsidP="003D561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D5610" w:rsidRPr="00CF6764" w:rsidRDefault="003D5610" w:rsidP="003D5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67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результате реализации мероприятий, предусмотренных муниципальной программой и в соответствии Указа Главы Республики Башкортостан №УГ-72 от 04.04.2016 «Об оценке эффективности деятельности органов местного самоуправления Республики Башкортостан», планируется: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0E20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Увеличить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ол</w:t>
      </w:r>
      <w:r w:rsidR="000E2068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служащих, соблюдающих ограничения и запреты в общей численности муниципальных служащих в сельском поселении;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облюдение штатной численности муниципальных служащих в соответствии с нормативами;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оля граждан, которым назначена пенсия за выслугу лет на муниципальной службе, от общего количества граждан, имеющих на это право;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еализация мероприятий по содержанию объектов муниципальной казны;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беспечение проведения выборов в соответствии с требованиями действующего законодательства;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обнародование нормативных документов, требующих опубликования в печатных изданиях;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еализация мероприятий по благоустройству и содержанию территории сельского поселения;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еализация проекта развития общественной инфраструктуры, основанных на местных инициативах;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еализация проектов в рамках наказов избирателей, адресованных депутатам Государственного Собрания-Курултая Республики Башкортостан;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беспечение потребности сельского поселения в установке, содержании в чистоте контейнерных площадок, приобретении контейнеров;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беспечение потребности сельского поселения в </w:t>
      </w:r>
      <w:r w:rsidR="00413700"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проведении кадастровых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 по межеванию земельных участков в целях обеспечения государственной регистрации права;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проведённых культурно-массовых мероприятий в сельском поселении;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оля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ремонте; </w:t>
      </w:r>
    </w:p>
    <w:p w:rsidR="004344BF" w:rsidRPr="004344BF" w:rsidRDefault="004344BF" w:rsidP="004344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4344BF">
        <w:rPr>
          <w:rFonts w:ascii="Times New Roman" w:eastAsia="Calibri" w:hAnsi="Times New Roman" w:cs="Times New Roman"/>
          <w:color w:val="000000"/>
          <w:sz w:val="28"/>
          <w:szCs w:val="28"/>
        </w:rPr>
        <w:t>еализация мероприятий по содержанию объектов водоснабжения</w:t>
      </w:r>
      <w:r w:rsidR="00C0207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3D5610" w:rsidRPr="003D5610" w:rsidRDefault="0007147E" w:rsidP="003D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D5610"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D5610"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доли граждан, принявших участие в решении вопросов развития от общего количества граждан, проживающих на территории</w:t>
      </w:r>
      <w:r w:rsidR="00FC1D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3D5610" w:rsidRPr="003D5610" w:rsidRDefault="003D5610" w:rsidP="003D56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. РЕСУРСНОЕ ОБЕСПЕЧЕНИЕ МУНИЦИПАЛЬНОЙ ПРОГРАММЫ</w:t>
      </w:r>
    </w:p>
    <w:p w:rsidR="003D5610" w:rsidRPr="003D5610" w:rsidRDefault="003D5610" w:rsidP="003D5610">
      <w:pPr>
        <w:spacing w:after="0" w:line="240" w:lineRule="auto"/>
        <w:ind w:firstLine="6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610" w:rsidRPr="003D5610" w:rsidRDefault="003D5610" w:rsidP="003D5610">
      <w:pPr>
        <w:spacing w:after="0" w:line="240" w:lineRule="auto"/>
        <w:ind w:firstLine="6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Финансирование мероприятий муниципальной программы в 2025-2030 годы планируется осуществлять за счет средств федерального бюджета, бюджета Республики Башкортостан, местного бюджета муниципального района Ишимбайского района Республики Башкортостан, внебюджетных источников.</w:t>
      </w:r>
    </w:p>
    <w:p w:rsidR="003D5610" w:rsidRPr="003D5610" w:rsidRDefault="003D5610" w:rsidP="003D5610">
      <w:pPr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Объем финансирования программы за счет средств федерального бюджета и бюджета Республики Башкортостан ежегодно уточняется в соответствии с федеральным законом о федеральном бюджете и законом Республики Башкортостан о бюджете на соответствующий финансовый год.</w:t>
      </w:r>
    </w:p>
    <w:p w:rsidR="003D5610" w:rsidRPr="003D5610" w:rsidRDefault="003D5610" w:rsidP="003D56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Объём финансирования проведения мероприятий программы, осуществляется за счёт средств федерального бюджета, средств бюджета Республики Башкортостан, средств местного бюджета и </w:t>
      </w:r>
      <w:r w:rsidR="006B4C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внебюджетных </w:t>
      </w: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>средств на 20</w:t>
      </w:r>
      <w:r w:rsidR="006B4C88">
        <w:rPr>
          <w:rFonts w:ascii="Times New Roman" w:eastAsia="Calibri" w:hAnsi="Times New Roman" w:cs="Times New Roman"/>
          <w:color w:val="000000"/>
          <w:sz w:val="28"/>
          <w:szCs w:val="28"/>
        </w:rPr>
        <w:t>25</w:t>
      </w: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>-20</w:t>
      </w:r>
      <w:r w:rsidR="006B4C88">
        <w:rPr>
          <w:rFonts w:ascii="Times New Roman" w:eastAsia="Calibri" w:hAnsi="Times New Roman" w:cs="Times New Roman"/>
          <w:color w:val="000000"/>
          <w:sz w:val="28"/>
          <w:szCs w:val="28"/>
        </w:rPr>
        <w:t>30</w:t>
      </w: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годы приведены в приложении №2 к муниципальной программе.</w:t>
      </w:r>
    </w:p>
    <w:p w:rsidR="003D5610" w:rsidRPr="003D5610" w:rsidRDefault="003D5610" w:rsidP="003D5610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:rsidR="003D5610" w:rsidRPr="003D5610" w:rsidRDefault="003D5610" w:rsidP="006B4C8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ПЕРЕЧЕНЬ, ОБОСНОВАНИЕ И ОПИСАНИЕ ПОДПРОГРАММ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D5610" w:rsidRPr="006B4C88" w:rsidRDefault="006B4C88" w:rsidP="006B4C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4C88">
        <w:rPr>
          <w:rFonts w:ascii="Times New Roman" w:eastAsia="Calibri" w:hAnsi="Times New Roman" w:cs="Times New Roman"/>
          <w:sz w:val="28"/>
          <w:szCs w:val="28"/>
        </w:rPr>
        <w:t>В рамках программы подпрограммы не предусмотрены.</w:t>
      </w:r>
    </w:p>
    <w:p w:rsidR="006B4C88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3D5610" w:rsidRPr="003D5610">
        <w:rPr>
          <w:rFonts w:ascii="Times New Roman" w:eastAsia="Calibri" w:hAnsi="Times New Roman" w:cs="Times New Roman"/>
          <w:b/>
          <w:sz w:val="28"/>
          <w:szCs w:val="28"/>
        </w:rPr>
        <w:t>. ПЛАН РЕАЛИЗАЦИИ И ФИНАНСОВОЕ ОБЕСПЕЧЕНИЕ МУНИЦИПАЛЬНОЙ ПРОГРАММЫ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D5610" w:rsidRPr="003D5610" w:rsidRDefault="003D5610" w:rsidP="003D5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бюджетных ассигнований на реализацию программы за счет средств бюджета 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поселения </w:t>
      </w:r>
      <w:proofErr w:type="spellStart"/>
      <w:r w:rsidR="006C6DA6" w:rsidRPr="00CF6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Янурусовский</w:t>
      </w:r>
      <w:proofErr w:type="spellEnd"/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Ишимбайск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утверждаются решением Совета </w:t>
      </w:r>
      <w:bookmarkStart w:id="2" w:name="_Hlk140684904"/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</w:t>
      </w:r>
      <w:bookmarkEnd w:id="2"/>
      <w:proofErr w:type="spellStart"/>
      <w:r w:rsidR="006C6DA6" w:rsidRPr="00CF6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Янурусовский</w:t>
      </w:r>
      <w:proofErr w:type="spellEnd"/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Ишимбайск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 w:rsidR="006B4C88"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</w:t>
      </w:r>
      <w:proofErr w:type="spellStart"/>
      <w:r w:rsidR="006C6DA6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Янурусовский</w:t>
      </w:r>
      <w:proofErr w:type="spellEnd"/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6B4C88"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решениями Совета 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 w:rsidR="006B4C88"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</w:t>
      </w:r>
      <w:proofErr w:type="spellStart"/>
      <w:r w:rsidR="006C6DA6" w:rsidRPr="00CF67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Янурусовский</w:t>
      </w:r>
      <w:proofErr w:type="spellEnd"/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Ишимбайск</w:t>
      </w:r>
      <w:r w:rsid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внесении в него изменений по соответствующей целевой статье расходов.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объем финансового обеспечения муниципальной программы в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2025-2030 годы </w:t>
      </w:r>
      <w:proofErr w:type="gramStart"/>
      <w:r w:rsidRPr="003D5610">
        <w:rPr>
          <w:rFonts w:ascii="Times New Roman" w:eastAsia="Times New Roman" w:hAnsi="Times New Roman" w:cs="Times New Roman"/>
          <w:sz w:val="28"/>
          <w:szCs w:val="28"/>
        </w:rPr>
        <w:t>составляет  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 133,88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тыс. рублей, в том числе за счет средств:</w:t>
      </w:r>
    </w:p>
    <w:p w:rsidR="004927D7" w:rsidRPr="003D5610" w:rsidRDefault="004927D7" w:rsidP="004927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а) местного бюджета–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45 847,9 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 w:rsidRPr="006F62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лей, из них по годам: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</w:p>
    <w:p w:rsidR="004927D7" w:rsidRPr="003D5610" w:rsidRDefault="004927D7" w:rsidP="004927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7 771,0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7 711,3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7 591,4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7 591,4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7 591,4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год –</w:t>
      </w:r>
      <w:r>
        <w:rPr>
          <w:rFonts w:ascii="Times New Roman" w:eastAsia="Times New Roman" w:hAnsi="Times New Roman" w:cs="Times New Roman"/>
          <w:sz w:val="28"/>
          <w:szCs w:val="28"/>
        </w:rPr>
        <w:t>7 591,4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Объемы финансирования подлежат корректировке при утверждении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поселения на соответствующий год.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</w:rPr>
        <w:t>б) бюджета Республики Башкортостан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3 000,0 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, из них по годам: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2029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3D5610">
        <w:rPr>
          <w:rFonts w:ascii="Times New Roman" w:eastAsia="Times New Roman" w:hAnsi="Times New Roman" w:cs="Times New Roman"/>
          <w:color w:val="000000"/>
          <w:sz w:val="28"/>
          <w:szCs w:val="28"/>
        </w:rPr>
        <w:t>0,00 тыс. рублей;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2030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0,00 тыс. рублей.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в) федерального бюджета – </w:t>
      </w:r>
      <w:r>
        <w:rPr>
          <w:rFonts w:ascii="Times New Roman" w:eastAsia="Times New Roman" w:hAnsi="Times New Roman" w:cs="Times New Roman"/>
          <w:sz w:val="28"/>
          <w:szCs w:val="28"/>
        </w:rPr>
        <w:t>1 285,98 тыс.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 по годам: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193,28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210,54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220,54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220,54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220,54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год –</w:t>
      </w:r>
      <w:r>
        <w:rPr>
          <w:rFonts w:ascii="Times New Roman" w:eastAsia="Times New Roman" w:hAnsi="Times New Roman" w:cs="Times New Roman"/>
          <w:sz w:val="28"/>
          <w:szCs w:val="28"/>
        </w:rPr>
        <w:t>220,54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небюджетные источники –</w:t>
      </w:r>
      <w:r>
        <w:rPr>
          <w:rFonts w:ascii="Times New Roman" w:eastAsia="Times New Roman" w:hAnsi="Times New Roman" w:cs="Times New Roman"/>
          <w:sz w:val="28"/>
          <w:szCs w:val="28"/>
        </w:rPr>
        <w:t>0,0 тыс.</w:t>
      </w:r>
      <w:r w:rsidR="00E16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рублей, из них по годам: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2025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2026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2027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2028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Pr="003D5610" w:rsidRDefault="004927D7" w:rsidP="004927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>2029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7D7" w:rsidRDefault="004927D7" w:rsidP="00492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7C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D561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2030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год –</w:t>
      </w:r>
      <w:r>
        <w:rPr>
          <w:rFonts w:ascii="Times New Roman" w:eastAsia="Times New Roman" w:hAnsi="Times New Roman" w:cs="Times New Roman"/>
          <w:sz w:val="28"/>
          <w:szCs w:val="28"/>
        </w:rPr>
        <w:t>0,0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3D5610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лей.</w:t>
      </w:r>
    </w:p>
    <w:p w:rsidR="003D5610" w:rsidRPr="003D5610" w:rsidRDefault="003D5610" w:rsidP="003D1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Прогнозная оценка расходов на реализацию основных мероприятий программы на 2025-2030 годы по источникам и годам финансирования приведена в приложении №3 к муниципальной программе. Финансовые показатели определяются по мере выделения бюджетных ассигнований за счет средств федерального бюджета и бюджета Республики Башкортостан.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9</w:t>
      </w:r>
      <w:r w:rsidR="003D5610"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ОЦЕНКА ЭФФЕКТИВНОСТИ РЕАЛИЗАЦИИ И ФИНАНСОВОЕ ОБЕСПЕЧЕНИЕ МУНИЦИПАЛЬНОЙ ПРОГРАММЫ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B4C88" w:rsidRPr="006B4C88" w:rsidRDefault="006B4C88" w:rsidP="006B4C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будет осуществляться с использованием показателей ее выполнения, мониторинг и оценка степени, достижения целевых значений которых позволяют проанализировать ход выполнения программных мероприятий и принять оптимальное управленческое решение</w:t>
      </w:r>
      <w:r w:rsidR="000E20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приведенных в приложении  №2</w:t>
      </w:r>
      <w:r w:rsidRP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C88" w:rsidRPr="006B4C88" w:rsidRDefault="006B4C88" w:rsidP="006B4C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C8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муниципальной программы осуществляется в соответствии с методикой, утверждаемой главой Администрации муниципального района Ишимбайский район Республики Башкортостан.</w:t>
      </w:r>
    </w:p>
    <w:p w:rsidR="003D5610" w:rsidRPr="003D5610" w:rsidRDefault="006B4C88" w:rsidP="006B4C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5610" w:rsidRPr="003D5610">
        <w:rPr>
          <w:rFonts w:ascii="Times New Roman" w:eastAsia="Calibri" w:hAnsi="Times New Roman" w:cs="Times New Roman"/>
          <w:sz w:val="28"/>
          <w:szCs w:val="28"/>
        </w:rPr>
        <w:t xml:space="preserve">Эффективность реализации муниципальной программы в целом оценивается по результатам достижения установленных значений каждого из основных показателей, как по годам по отношению к предыдущему году, так и нарастающим итогом. </w:t>
      </w:r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программы (мероприятий) производится ответственным исполнителем в соответствии с компетенцией и в пределах полномочий.</w:t>
      </w:r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Годовой отчет об итогах реализации и оценке эффективности реализации муниципальной программы (далее - годовой отчет) подготавливается ее ответственным исполнителем и направляется в отдел администрирования национальных проектов и программ, Финансовое управление и в отдел по муниципальным закупкам и услугам, до 1 марта года, следующего за отчетным.</w:t>
      </w:r>
    </w:p>
    <w:p w:rsidR="003D5610" w:rsidRPr="003D5610" w:rsidRDefault="003D5610" w:rsidP="003D561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Ответственный исполнитель (администрация</w:t>
      </w:r>
      <w:r w:rsidR="006B4C88" w:rsidRPr="006B4C88">
        <w:t xml:space="preserve"> </w:t>
      </w:r>
      <w:r w:rsidR="006B4C88" w:rsidRPr="006B4C88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C6DA6" w:rsidRPr="00910E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Янурусовский</w:t>
      </w:r>
      <w:proofErr w:type="spellEnd"/>
      <w:r w:rsidR="006B4C88" w:rsidRPr="006B4C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B4C88" w:rsidRPr="006B4C88">
        <w:rPr>
          <w:rFonts w:ascii="Times New Roman" w:eastAsia="Calibri" w:hAnsi="Times New Roman" w:cs="Times New Roman"/>
          <w:sz w:val="28"/>
          <w:szCs w:val="28"/>
        </w:rPr>
        <w:t xml:space="preserve">сельсовет  </w:t>
      </w:r>
      <w:r w:rsidRPr="003D5610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3D5610">
        <w:rPr>
          <w:rFonts w:ascii="Times New Roman" w:eastAsia="Calibri" w:hAnsi="Times New Roman" w:cs="Times New Roman"/>
          <w:sz w:val="28"/>
          <w:szCs w:val="28"/>
        </w:rPr>
        <w:t xml:space="preserve"> района Ишимбайский район Республики Башкортостан) в срок до 1 марта следующего года, следующего за отчетным подготавливает доклад о выполнении муниципальной программы, эффективности использования финансовых средств за весь период ее реализации.</w:t>
      </w:r>
    </w:p>
    <w:p w:rsidR="003D5610" w:rsidRPr="003D5610" w:rsidRDefault="003D5610" w:rsidP="003D5610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610">
        <w:rPr>
          <w:rFonts w:ascii="Times New Roman" w:eastAsia="Calibri" w:hAnsi="Times New Roman" w:cs="Times New Roman"/>
          <w:sz w:val="28"/>
          <w:szCs w:val="28"/>
        </w:rPr>
        <w:t>Источником получения информации для расчета и анализа целевых</w:t>
      </w:r>
      <w:r w:rsidRPr="003D5610">
        <w:rPr>
          <w:rFonts w:ascii="Times New Roman" w:eastAsia="Calibri" w:hAnsi="Times New Roman" w:cs="Times New Roman"/>
          <w:sz w:val="28"/>
          <w:szCs w:val="28"/>
        </w:rPr>
        <w:br/>
        <w:t>показателей (индикаторов) являются: статистическая отчетность, мониторинг</w:t>
      </w:r>
      <w:r w:rsidRPr="003D5610">
        <w:rPr>
          <w:rFonts w:ascii="Times New Roman" w:eastAsia="Calibri" w:hAnsi="Times New Roman" w:cs="Times New Roman"/>
          <w:sz w:val="28"/>
          <w:szCs w:val="28"/>
        </w:rPr>
        <w:br/>
        <w:t>основных показателей, периодическая отчетность, административная информация.</w:t>
      </w: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3B2F02" w:rsidRDefault="003B2F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3B2F02" w:rsidRDefault="003B2F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3B2F02" w:rsidRDefault="003B2F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3B2F02" w:rsidRDefault="003B2F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3B2F02" w:rsidRDefault="003B2F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3B2F02" w:rsidRDefault="003B2F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3B2F02" w:rsidRDefault="003B2F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3B2F02" w:rsidRDefault="003B2F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3B2F02" w:rsidRDefault="003B2F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3B2F02" w:rsidRDefault="003B2F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3B2F02" w:rsidRDefault="003B2F02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6B4C88" w:rsidRDefault="006B4C88" w:rsidP="003D561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</w:rPr>
      </w:pPr>
    </w:p>
    <w:p w:rsidR="003D5610" w:rsidRPr="003D5610" w:rsidRDefault="003D5610" w:rsidP="003D561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r w:rsidRPr="003D5610">
        <w:rPr>
          <w:rFonts w:ascii="Times New Roman" w:eastAsia="Times New Roman" w:hAnsi="Times New Roman" w:cs="Times New Roman"/>
        </w:rPr>
        <w:t>Приложение № 1</w:t>
      </w:r>
      <w:r w:rsidRPr="003D5610">
        <w:rPr>
          <w:rFonts w:ascii="Times New Roman" w:eastAsia="Calibri" w:hAnsi="Times New Roman" w:cs="Times New Roman"/>
        </w:rPr>
        <w:t xml:space="preserve"> </w:t>
      </w:r>
    </w:p>
    <w:p w:rsidR="003D5610" w:rsidRPr="003D5610" w:rsidRDefault="003D5610" w:rsidP="003D561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</w:rPr>
      </w:pPr>
      <w:r w:rsidRPr="003D5610">
        <w:rPr>
          <w:rFonts w:ascii="Times New Roman" w:eastAsia="Calibri" w:hAnsi="Times New Roman" w:cs="Times New Roman"/>
        </w:rPr>
        <w:t xml:space="preserve">к муниципальной программе </w:t>
      </w:r>
    </w:p>
    <w:p w:rsidR="006B4C88" w:rsidRDefault="003D5610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3D5610">
        <w:rPr>
          <w:rFonts w:ascii="Times New Roman" w:eastAsia="Arial" w:hAnsi="Times New Roman" w:cs="Times New Roman"/>
          <w:color w:val="000000"/>
          <w:lang w:eastAsia="ru-RU"/>
        </w:rPr>
        <w:t>«</w:t>
      </w:r>
      <w:r w:rsidR="006B4C88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Социально-экономическое развитие </w:t>
      </w:r>
    </w:p>
    <w:p w:rsid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сельского поселения </w:t>
      </w:r>
    </w:p>
    <w:p w:rsidR="006B4C88" w:rsidRPr="006B4C88" w:rsidRDefault="006C6DA6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FF0000"/>
          <w:lang w:eastAsia="ru-RU"/>
        </w:rPr>
      </w:pPr>
      <w:proofErr w:type="spellStart"/>
      <w:r w:rsidRPr="00910ED3">
        <w:rPr>
          <w:rFonts w:ascii="Times New Roman" w:eastAsia="Arial" w:hAnsi="Times New Roman" w:cs="Times New Roman"/>
          <w:bCs/>
          <w:color w:val="000000" w:themeColor="text1"/>
          <w:lang w:eastAsia="ru-RU"/>
        </w:rPr>
        <w:t>Янурусовский</w:t>
      </w:r>
      <w:proofErr w:type="spellEnd"/>
      <w:r w:rsidR="006B4C88" w:rsidRPr="006B4C88">
        <w:rPr>
          <w:rFonts w:ascii="Times New Roman" w:eastAsia="Arial" w:hAnsi="Times New Roman" w:cs="Times New Roman"/>
          <w:bCs/>
          <w:color w:val="FF0000"/>
          <w:lang w:eastAsia="ru-RU"/>
        </w:rPr>
        <w:t xml:space="preserve"> </w:t>
      </w:r>
      <w:r w:rsidR="006B4C88" w:rsidRPr="006B4C88">
        <w:rPr>
          <w:rFonts w:ascii="Times New Roman" w:eastAsia="Arial" w:hAnsi="Times New Roman" w:cs="Times New Roman"/>
          <w:bCs/>
          <w:lang w:eastAsia="ru-RU"/>
        </w:rPr>
        <w:t>сельсовет</w:t>
      </w:r>
    </w:p>
    <w:p w:rsid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муниципального района </w:t>
      </w:r>
    </w:p>
    <w:p w:rsidR="003D5610" w:rsidRPr="003D5610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>
        <w:rPr>
          <w:rFonts w:ascii="Times New Roman" w:eastAsia="Arial" w:hAnsi="Times New Roman" w:cs="Times New Roman"/>
          <w:bCs/>
          <w:color w:val="000000"/>
          <w:lang w:eastAsia="ru-RU"/>
        </w:rPr>
        <w:t xml:space="preserve">Ишимбайский район </w:t>
      </w:r>
    </w:p>
    <w:p w:rsidR="003D5610" w:rsidRPr="003D5610" w:rsidRDefault="003D5610" w:rsidP="003D5610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bCs/>
          <w:color w:val="000000"/>
          <w:lang w:eastAsia="ru-RU"/>
        </w:rPr>
      </w:pPr>
      <w:r w:rsidRPr="003D5610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Республики Башкортостан</w:t>
      </w:r>
      <w:r w:rsidR="0005314D">
        <w:rPr>
          <w:rFonts w:ascii="Times New Roman" w:eastAsia="Arial" w:hAnsi="Times New Roman" w:cs="Times New Roman"/>
          <w:bCs/>
          <w:color w:val="000000"/>
          <w:lang w:eastAsia="ru-RU"/>
        </w:rPr>
        <w:t xml:space="preserve"> на 2025-2030 годы</w:t>
      </w:r>
      <w:r w:rsidRPr="003D5610">
        <w:rPr>
          <w:rFonts w:ascii="Times New Roman" w:eastAsia="Arial" w:hAnsi="Times New Roman" w:cs="Times New Roman"/>
          <w:color w:val="000000"/>
          <w:lang w:eastAsia="ru-RU"/>
        </w:rPr>
        <w:t>»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D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МУНИЦИПАЛЬНОЙ ПРОГРАММЫ</w:t>
      </w:r>
    </w:p>
    <w:p w:rsidR="003D5610" w:rsidRPr="003D5610" w:rsidRDefault="006B4C88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B4C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«СОЦИАЛЬНО-ЭКОНОМИЧЕСКОЕ РАЗВИТИЕ СЕЛЬСКОГО ПОСЕЛЕНИЯ </w:t>
      </w:r>
      <w:r w:rsidR="006C6DA6" w:rsidRPr="00910ED3">
        <w:rPr>
          <w:rFonts w:ascii="Times New Roman" w:eastAsia="Calibri" w:hAnsi="Times New Roman" w:cs="Times New Roman"/>
          <w:b/>
          <w:sz w:val="28"/>
          <w:szCs w:val="28"/>
        </w:rPr>
        <w:t>ЯНУРУСОВСКИЙ</w:t>
      </w:r>
      <w:r w:rsidRPr="006B4C8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6B4C88">
        <w:rPr>
          <w:rFonts w:ascii="Times New Roman" w:eastAsia="Calibri" w:hAnsi="Times New Roman" w:cs="Times New Roman"/>
          <w:b/>
          <w:sz w:val="28"/>
          <w:szCs w:val="28"/>
        </w:rPr>
        <w:t>СЕЛЬСОВЕТ</w:t>
      </w:r>
      <w:r w:rsidRPr="006B4C8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6B4C8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РАЙОНА ИШИМБАЙСКИЙ РАЙОН РЕСПУБЛИКИ БАШКОРТОСТАН»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9"/>
        <w:gridCol w:w="6554"/>
      </w:tblGrid>
      <w:tr w:rsidR="003D5610" w:rsidRPr="003D5610" w:rsidTr="003D5610">
        <w:trPr>
          <w:trHeight w:val="86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</w:t>
            </w:r>
            <w:r w:rsidR="006B4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4C88"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</w:t>
            </w:r>
            <w:r w:rsidR="006B4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6B4C88"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разработчик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4C88" w:rsidRPr="006B4C88" w:rsidRDefault="003D5610" w:rsidP="006B4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6B4C88" w:rsidRPr="006B4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3D5610" w:rsidRPr="003D5610" w:rsidRDefault="006C6DA6" w:rsidP="006B4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910ED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Янурусовский</w:t>
            </w:r>
            <w:proofErr w:type="spellEnd"/>
            <w:r w:rsidR="006B4C88" w:rsidRPr="006B4C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  <w:r w:rsidR="003D5610"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Ишимбайский район Республики Башкортостан </w:t>
            </w:r>
          </w:p>
        </w:tc>
      </w:tr>
      <w:tr w:rsidR="003D5610" w:rsidRPr="003D5610" w:rsidTr="003D5610">
        <w:trPr>
          <w:trHeight w:val="1974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6B4C88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Отсутствуют </w:t>
            </w:r>
          </w:p>
        </w:tc>
      </w:tr>
      <w:tr w:rsidR="003D5610" w:rsidRPr="003D5610" w:rsidTr="003D5610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и задачи муниципальной программы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Цели:</w:t>
            </w:r>
          </w:p>
          <w:p w:rsidR="006B4C88" w:rsidRPr="006B4C88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-повышение благосостояния населения на основе экономического и социального развития поселения;</w:t>
            </w:r>
          </w:p>
          <w:p w:rsidR="006B4C88" w:rsidRPr="006B4C88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-создать комфортные условия жизнедеятельности в сельском поселении;</w:t>
            </w:r>
          </w:p>
          <w:p w:rsidR="006B4C88" w:rsidRPr="006B4C88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-развитие и повышение уровня благоустройства общественных территорий общего пользования;</w:t>
            </w:r>
          </w:p>
          <w:p w:rsidR="003D5610" w:rsidRPr="003D5610" w:rsidRDefault="006B4C88" w:rsidP="006B4C88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-реализация участия общественности, граждан и заинтересованных лиц в муниципальной программе для совместного определения развития территории, выявления истинных проблем и потребностей людей.</w:t>
            </w: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совершенствовать систему обеспечения муниципального управления, правовых и организационных механизмов ее функционирования в сельском поселении;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осуществление полномочий первичного воинского учета на территориях, где отсутствуют военные комиссариаты; 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обеспечить доступность для населения актуальной информации о деятельности органов местного самоуправления с помощью средств массовой информации; 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деятельность подразделений противопожарной охраны сельского поселения;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повысить уровень благоустроенности населенных пунктов в сельском поселении;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улучшение экологической обстановки населенных пунктов в сельском поселении;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повысить эффективность управления и распоряжения земельными участками;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участие населения сельского поселения в массовых мероприятиях культурной направленности; </w:t>
            </w:r>
          </w:p>
          <w:p w:rsidR="006B4C88" w:rsidRPr="006B4C88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обеспечить стабильное функционирование автомобильных дорог общего пользования местного значения; </w:t>
            </w:r>
          </w:p>
          <w:p w:rsidR="006B4C88" w:rsidRPr="003D5610" w:rsidRDefault="006B4C88" w:rsidP="006B4C88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4C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обеспечить устойчивое функционирование и развитие жилищно-коммунального комплекса.</w:t>
            </w:r>
          </w:p>
          <w:p w:rsidR="003D5610" w:rsidRPr="003D5610" w:rsidRDefault="003D5610" w:rsidP="006B4C88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5610" w:rsidRPr="003D5610" w:rsidTr="003D5610">
        <w:trPr>
          <w:trHeight w:val="1353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национальных (региональных) проектов, в реализации которых принимает участие муниципальный район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5610" w:rsidRPr="003D5610" w:rsidRDefault="006B4C88" w:rsidP="003D5610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kern w:val="36"/>
                <w:sz w:val="28"/>
                <w:szCs w:val="28"/>
              </w:rPr>
              <w:t xml:space="preserve">Отсутствуют </w:t>
            </w: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5610" w:rsidRPr="003D5610" w:rsidTr="003D5610">
        <w:trPr>
          <w:trHeight w:val="276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332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Программы – 2025 -2030 годы (без деления на этапы)</w:t>
            </w:r>
          </w:p>
        </w:tc>
      </w:tr>
      <w:tr w:rsidR="003D5610" w:rsidRPr="003D5610" w:rsidTr="003D5610">
        <w:trPr>
          <w:trHeight w:val="80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D5610" w:rsidRPr="003D5610" w:rsidTr="003D5610">
        <w:trPr>
          <w:trHeight w:val="351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6B4C88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п</w:t>
            </w:r>
            <w:r w:rsidR="003D5610"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одпрограмм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6B4C88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3D5610" w:rsidRPr="003D5610" w:rsidTr="003D5610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eastAsia="ru-RU"/>
              </w:rPr>
              <w:t>Доля дворовых территорий МКД, в отношении которых проведены работы по благоустройству, от общего количества дворовых территорий;</w:t>
            </w:r>
          </w:p>
          <w:p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населения, проживающего в МКД с благоустроенными дворовыми территориями от общей численности населения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Ишимбайский район Республики Башкортостан</w:t>
            </w:r>
            <w:r w:rsidRPr="003D56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 процентном соотношении;</w:t>
            </w:r>
          </w:p>
          <w:p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благоустроенных общественных территорий общего пользования (парки, скверы, набережные и др.) от общего количества общественных территорий общего пользования.</w:t>
            </w:r>
          </w:p>
          <w:p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на территории, которой реализуются проекты по созданию современной городской среды.</w:t>
            </w:r>
          </w:p>
          <w:p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протяженности частей улиц и проездов в отношении которых проведены работы по оснащению уличным освещением от общей протяженности улиц.</w:t>
            </w:r>
          </w:p>
          <w:p w:rsidR="003D5610" w:rsidRPr="003D5610" w:rsidRDefault="003D5610" w:rsidP="003D5610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благоустроенных общественных территорий путем установки (обустройства) либо ремонта заборов, ограждений (элементов ограждений) от общего количества общественных территории.</w:t>
            </w:r>
          </w:p>
        </w:tc>
      </w:tr>
      <w:tr w:rsidR="003D5610" w:rsidRPr="003D5610" w:rsidTr="003D5610">
        <w:trPr>
          <w:trHeight w:val="552"/>
          <w:jc w:val="center"/>
        </w:trPr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Ресурсное обеспечение муниципальной программы (объемы      и      источники финансирования муниципальной программы)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финансового обеспечения муниципальной программы в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2025-2030 годы составляет </w:t>
            </w:r>
            <w:r w:rsidR="007772BD">
              <w:rPr>
                <w:rFonts w:ascii="Times New Roman" w:eastAsia="Times New Roman" w:hAnsi="Times New Roman" w:cs="Times New Roman"/>
                <w:sz w:val="28"/>
                <w:szCs w:val="28"/>
              </w:rPr>
              <w:t>60 633,88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 за счет средств:</w:t>
            </w:r>
          </w:p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местного бюджета – </w:t>
            </w:r>
            <w:r w:rsidR="007772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47 047,9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тыс.  рублей, из них по годам:</w:t>
            </w:r>
          </w:p>
          <w:p w:rsidR="007772BD" w:rsidRPr="003D5610" w:rsidRDefault="007772BD" w:rsidP="00777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7 971,0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772BD" w:rsidRPr="003D5610" w:rsidRDefault="007772BD" w:rsidP="00777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7 911,3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772BD" w:rsidRPr="003D5610" w:rsidRDefault="007772BD" w:rsidP="00777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7 791,4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772BD" w:rsidRPr="003D5610" w:rsidRDefault="007772BD" w:rsidP="00777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7 791,4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772BD" w:rsidRDefault="007772BD" w:rsidP="00777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7 791,4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gramEnd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772BD" w:rsidRPr="003D5610" w:rsidRDefault="007772BD" w:rsidP="007772B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7 791,4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Объемы финансирования подлежат корректировке при утверждении бюджета </w:t>
            </w:r>
            <w:r w:rsidR="001925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ского поселения на соответствующий год.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б) бюджета Республики Башкортостан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3 000,0 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по годам: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рублей;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2029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 тыс. рублей;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2030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0,00 тыс. рублей.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федерального бюджета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1 285,98</w:t>
            </w:r>
            <w:r w:rsidR="00E163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рублей, из них по годам: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193,28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210,54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220,54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220,54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220,54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220,54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proofErr w:type="gramStart"/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г) Внебюджетные источники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из них по годам: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2025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2026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2027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2028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927D7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2029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37D9B" w:rsidRPr="003D5610" w:rsidRDefault="004927D7" w:rsidP="004927D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2030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</w:t>
            </w: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лей.</w:t>
            </w:r>
          </w:p>
        </w:tc>
      </w:tr>
      <w:tr w:rsidR="003D5610" w:rsidRPr="003D5610" w:rsidTr="003D5610">
        <w:trPr>
          <w:trHeight w:val="1125"/>
          <w:jc w:val="center"/>
        </w:trPr>
        <w:tc>
          <w:tcPr>
            <w:tcW w:w="1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программы</w:t>
            </w:r>
          </w:p>
        </w:tc>
        <w:tc>
          <w:tcPr>
            <w:tcW w:w="3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 подлежит ежегодной актуализации исходя из фактического финансирования и результатов инвентаризации</w:t>
            </w:r>
          </w:p>
        </w:tc>
      </w:tr>
    </w:tbl>
    <w:p w:rsidR="003D5610" w:rsidRPr="003D5610" w:rsidRDefault="003D5610" w:rsidP="003D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D5610" w:rsidRPr="003D5610" w:rsidRDefault="003D5610" w:rsidP="003D561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D5610" w:rsidRPr="003D5610" w:rsidRDefault="003D5610" w:rsidP="003D5610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D5610" w:rsidRPr="003D5610" w:rsidRDefault="003D5610" w:rsidP="003D5610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  <w:sectPr w:rsidR="003D5610" w:rsidRPr="003D5610" w:rsidSect="003B2F02">
          <w:footnotePr>
            <w:pos w:val="beneathText"/>
          </w:footnotePr>
          <w:pgSz w:w="11906" w:h="16838"/>
          <w:pgMar w:top="624" w:right="851" w:bottom="709" w:left="1418" w:header="709" w:footer="709" w:gutter="0"/>
          <w:cols w:space="720"/>
        </w:sectPr>
      </w:pPr>
    </w:p>
    <w:p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bookmarkStart w:id="3" w:name="Par341"/>
      <w:bookmarkEnd w:id="3"/>
      <w:r w:rsidRPr="003D561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Приложение №2</w:t>
      </w:r>
    </w:p>
    <w:p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D561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к муниципальной программе </w:t>
      </w:r>
    </w:p>
    <w:p w:rsidR="006B4C88" w:rsidRPr="006B4C88" w:rsidRDefault="003D5610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3D5610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B4C88"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«Социально-экономическое развитие </w:t>
      </w:r>
    </w:p>
    <w:p w:rsidR="006B4C88" w:rsidRP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сельского поселения </w:t>
      </w:r>
    </w:p>
    <w:p w:rsidR="006B4C88" w:rsidRPr="006B4C88" w:rsidRDefault="006C6DA6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CF6764">
        <w:rPr>
          <w:rFonts w:ascii="Times New Roman" w:eastAsia="Arial" w:hAnsi="Times New Roman" w:cs="Times New Roman"/>
          <w:color w:val="000000" w:themeColor="text1"/>
          <w:sz w:val="26"/>
          <w:szCs w:val="26"/>
          <w:lang w:eastAsia="ru-RU"/>
        </w:rPr>
        <w:t>Янурусовский</w:t>
      </w:r>
      <w:proofErr w:type="spellEnd"/>
      <w:r w:rsidR="006B4C88" w:rsidRPr="00CF6764">
        <w:rPr>
          <w:rFonts w:ascii="Times New Roman" w:eastAsia="Arial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B4C88"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сельсовет</w:t>
      </w:r>
    </w:p>
    <w:p w:rsidR="006B4C88" w:rsidRP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</w:t>
      </w:r>
    </w:p>
    <w:p w:rsidR="006B4C88" w:rsidRPr="006B4C88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Ишимбайский район </w:t>
      </w:r>
    </w:p>
    <w:p w:rsidR="003D5610" w:rsidRPr="003D5610" w:rsidRDefault="006B4C88" w:rsidP="006B4C88">
      <w:pPr>
        <w:keepNext/>
        <w:keepLines/>
        <w:shd w:val="clear" w:color="auto" w:fill="FFFFFF"/>
        <w:spacing w:after="0" w:line="300" w:lineRule="atLeast"/>
        <w:ind w:hanging="432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Республики Башкортостан</w:t>
      </w:r>
      <w:r w:rsidR="000E2068" w:rsidRPr="000E2068">
        <w:t xml:space="preserve"> </w:t>
      </w:r>
      <w:r w:rsidR="000E2068" w:rsidRPr="000E206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на 2025-2030 годы</w:t>
      </w:r>
      <w:r w:rsidRPr="006B4C88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»</w:t>
      </w:r>
      <w:r w:rsidR="003D5610" w:rsidRPr="003D56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ab/>
        <w:t xml:space="preserve">                                                                                                                           </w:t>
      </w:r>
    </w:p>
    <w:p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3D56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Перечень</w:t>
      </w:r>
    </w:p>
    <w:p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6"/>
          <w:szCs w:val="26"/>
          <w:lang w:eastAsia="zh-CN"/>
        </w:rPr>
      </w:pPr>
      <w:r w:rsidRPr="003D56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целевых индикаторов и показателей </w:t>
      </w:r>
      <w:r w:rsidRPr="003D5610">
        <w:rPr>
          <w:rFonts w:ascii="Times New Roman" w:eastAsia="Times New Roman" w:hAnsi="Times New Roman" w:cs="Courier New"/>
          <w:b/>
          <w:bCs/>
          <w:sz w:val="26"/>
          <w:szCs w:val="26"/>
          <w:lang w:eastAsia="zh-CN"/>
        </w:rPr>
        <w:t>муниципальной программы</w:t>
      </w:r>
    </w:p>
    <w:p w:rsidR="006B4C88" w:rsidRPr="006B4C88" w:rsidRDefault="006B4C88" w:rsidP="006B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B4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«Социально-экономическое развитие сельского поселения </w:t>
      </w:r>
    </w:p>
    <w:p w:rsidR="006B4C88" w:rsidRPr="006B4C88" w:rsidRDefault="006C6DA6" w:rsidP="006B4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spellStart"/>
      <w:r w:rsidRPr="00CF676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Янурусовский</w:t>
      </w:r>
      <w:proofErr w:type="spellEnd"/>
      <w:r w:rsidR="006B4C88" w:rsidRPr="006B4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сельсовет муниципального района </w:t>
      </w:r>
    </w:p>
    <w:p w:rsidR="003D5610" w:rsidRPr="003D5610" w:rsidRDefault="006B4C88" w:rsidP="006B4C8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4C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Ишимбайский район Республики Башкортостан»</w:t>
      </w: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3196"/>
        <w:gridCol w:w="708"/>
        <w:gridCol w:w="993"/>
        <w:gridCol w:w="1134"/>
        <w:gridCol w:w="1130"/>
        <w:gridCol w:w="996"/>
        <w:gridCol w:w="973"/>
        <w:gridCol w:w="973"/>
        <w:gridCol w:w="2732"/>
        <w:gridCol w:w="993"/>
      </w:tblGrid>
      <w:tr w:rsidR="003D5610" w:rsidRPr="003D5610" w:rsidTr="003D5610">
        <w:trPr>
          <w:trHeight w:val="498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целевого индикатора и показателя муниципальной программы, единица измерения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Методика расчета значений целевого индикатора и показателя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Весовой коэффициент *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5610" w:rsidRPr="003D5610" w:rsidTr="003D5610">
        <w:trPr>
          <w:trHeight w:val="802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Единица 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2026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2027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2028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2029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D5610">
              <w:rPr>
                <w:rFonts w:ascii="Times New Roman" w:eastAsia="Times New Roman" w:hAnsi="Times New Roman" w:cs="Times New Roman"/>
                <w:bCs/>
              </w:rPr>
              <w:t>2030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5610" w:rsidRPr="003D5610" w:rsidTr="003D5610">
        <w:trPr>
          <w:trHeight w:val="31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3D5610" w:rsidRPr="003D5610" w:rsidTr="00192556">
        <w:trPr>
          <w:trHeight w:val="135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муниципальных служащих, соблюдающих ограничения и запреты в общей численности муниципальных служащих в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количества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муниципальных служащих, соблюдающих ограничения и запреты в общей численности муниципальных служащих в сельском поселении </w:t>
            </w: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3D5610" w:rsidRPr="003D5610" w:rsidTr="00192556">
        <w:trPr>
          <w:trHeight w:val="198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Примечание: количество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муниципальных служащих, соблюдающих ограничения и запреты в общей численности муниципальных служащих в сельском поселении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</w:t>
            </w:r>
          </w:p>
        </w:tc>
      </w:tr>
      <w:tr w:rsidR="003D5610" w:rsidRPr="003D5610" w:rsidTr="00192556">
        <w:trPr>
          <w:trHeight w:val="41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облюдение штатной численности муниципальных служащих в соответствии с нормативами</w:t>
            </w:r>
            <w:r w:rsidR="003D5610"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 процентном соотношении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численности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муниципальных служащих в соответствии с нормативами</w:t>
            </w: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0,1</w:t>
            </w:r>
          </w:p>
        </w:tc>
      </w:tr>
      <w:tr w:rsidR="003D561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Примечание: количество муниципальных служащих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штатной численности муниципальных служащих в соответствии с нормативами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192556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граждан, которым назначена пенсия за выслугу лет на муниципальной службе, от общего количества граждан, имеющих на это право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 численности граждан, которым назначена пенсия за выслугу лет на муниципальной службе, от общего количества граждан, имеющих на это право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0,1</w:t>
            </w:r>
          </w:p>
        </w:tc>
      </w:tr>
      <w:tr w:rsidR="003D561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Примечание: количество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граждан, которым назначена пенсия за выслугу лет на муниципальной службе, от общего количества граждан, имеющих на это право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</w:t>
            </w:r>
          </w:p>
        </w:tc>
      </w:tr>
      <w:tr w:rsidR="003D561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содержанию объектов муниципальной казны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мероприятий по содержанию объектов муниципальной казны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3D561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проведения выборов в соответствии с требованиями действующего законодательства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общего количества </w:t>
            </w:r>
            <w:r w:rsid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проведенных выборов на </w:t>
            </w: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5610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Отношение</w:t>
            </w:r>
            <w:r>
              <w:t xml:space="preserve">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проведен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ых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выборов в соответствии с требованиями действующего законодательства от общего количества проведенных выборов на территории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3D561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="00192556"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="00192556"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  <w:r w:rsid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D56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925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обнародование нормативных документов, требующих опубликования в печатных изданиях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обнародовани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9255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нормативных документов, требующих опубликования в печатных изданиях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пожаров, в тушении которых принимали участие подразделения добровольно-пожарной команды сельского поселения, от общего количества пожаров в сельском поселении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 по благоустройству и содержанию территории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мероприятий по благоустройству и содержанию территории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проекта развития общественной инфраструктуры, основанных на местных инициативах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проекта развития общественной инфраструктуры, основанных на местных инициативах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проектов в рамках наказов избирателей, адресованных депутатам Государственного Собрания-Курултая Республики Башкортостан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проектов в рамках наказов избирателей, адресованных депутатам Государственного Собрания-Курултая Республики Башкортостан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потребности сельского поселения в установке, содержании в чистоте контейнерных площадок, приобретении контейнеров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потребности сельского поселения в установке, содержании в чистоте контейнерных площадок, приобретении контейнеров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92556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проведённых культурно-массовых мероприятий в сельском поселении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92556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2556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проведённых культурно-массовых мероприятий в сельском поселении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556" w:rsidRPr="003D561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632A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оля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автомобильных дорог общего пользования местного значения, в отношении которых осуществлялось текущее содержание, в общей протяженности автомобильных дорог общего пользования местного значения, нуждавшихся в ремонте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632A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 по содержанию объектов водоснабжения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мероприятий по содержанию объектов водоснабжения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  <w:tr w:rsidR="001632A0" w:rsidRPr="003D5610" w:rsidTr="003D5610">
        <w:trPr>
          <w:trHeight w:val="33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632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граждан, принявших участие в решении вопросов развития от общего количества граждан, проживающих на территории сельского поселения.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Pr="003D561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32A0" w:rsidRDefault="001632A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Отношение </w:t>
            </w:r>
            <w:r w:rsidRPr="001632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доли граждан, принявших участие в решении вопросов развития от общего количества граждан, проживающих на территории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A0" w:rsidRDefault="001632A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0,1</w:t>
            </w:r>
          </w:p>
        </w:tc>
      </w:tr>
    </w:tbl>
    <w:p w:rsidR="003D5610" w:rsidRPr="003D5610" w:rsidRDefault="003D5610" w:rsidP="003D5610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</w:rPr>
        <w:sectPr w:rsidR="003D5610" w:rsidRPr="003D5610">
          <w:footnotePr>
            <w:pos w:val="beneathText"/>
          </w:footnotePr>
          <w:pgSz w:w="16838" w:h="11906" w:orient="landscape"/>
          <w:pgMar w:top="993" w:right="851" w:bottom="567" w:left="851" w:header="708" w:footer="70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5"/>
        <w:gridCol w:w="4321"/>
      </w:tblGrid>
      <w:tr w:rsidR="003D5610" w:rsidRPr="003D5610" w:rsidTr="003D5610">
        <w:trPr>
          <w:trHeight w:val="2009"/>
        </w:trPr>
        <w:tc>
          <w:tcPr>
            <w:tcW w:w="10868" w:type="dxa"/>
          </w:tcPr>
          <w:p w:rsidR="003D5610" w:rsidRDefault="003D5610" w:rsidP="003D561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F02" w:rsidRDefault="003B2F02" w:rsidP="003D561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F02" w:rsidRDefault="003B2F02" w:rsidP="003D561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2F02" w:rsidRPr="003D5610" w:rsidRDefault="003B2F02" w:rsidP="003D561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:rsidR="003D5610" w:rsidRPr="003D5610" w:rsidRDefault="003D5610" w:rsidP="003D5610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5610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№3</w:t>
            </w:r>
          </w:p>
          <w:p w:rsidR="000E2068" w:rsidRPr="00BA2291" w:rsidRDefault="003D5610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610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к муниципальной программе </w:t>
            </w:r>
            <w:r w:rsidR="00BA2291"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0E2068"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Социально-экономическое развитие </w:t>
            </w:r>
          </w:p>
          <w:p w:rsidR="000E2068" w:rsidRPr="00BA2291" w:rsidRDefault="000E2068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0E2068" w:rsidRPr="00BA2291" w:rsidRDefault="006C6DA6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Янурусовский</w:t>
            </w:r>
            <w:proofErr w:type="spellEnd"/>
            <w:r w:rsidR="000E2068"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  <w:p w:rsidR="000E2068" w:rsidRPr="00BA2291" w:rsidRDefault="000E2068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</w:t>
            </w:r>
          </w:p>
          <w:p w:rsidR="000E2068" w:rsidRPr="00BA2291" w:rsidRDefault="000E2068" w:rsidP="000E2068">
            <w:pPr>
              <w:keepNext/>
              <w:keepLines/>
              <w:shd w:val="clear" w:color="auto" w:fill="FFFFFF"/>
              <w:spacing w:after="0" w:line="240" w:lineRule="auto"/>
              <w:ind w:hanging="432"/>
              <w:jc w:val="right"/>
              <w:outlineLvl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Ишимбайский район </w:t>
            </w:r>
          </w:p>
          <w:p w:rsidR="003D5610" w:rsidRPr="003D5610" w:rsidRDefault="000E2068" w:rsidP="000E2068">
            <w:pPr>
              <w:spacing w:after="200" w:line="240" w:lineRule="auto"/>
              <w:ind w:left="666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Республики Башкортостан</w:t>
            </w:r>
            <w:r w:rsidRPr="00BA2291">
              <w:rPr>
                <w:sz w:val="20"/>
                <w:szCs w:val="20"/>
              </w:rPr>
              <w:t xml:space="preserve"> </w:t>
            </w:r>
            <w:r w:rsidRPr="00BA229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/>
              </w:rPr>
              <w:t>на 2025-2030 годы»</w:t>
            </w:r>
          </w:p>
          <w:p w:rsidR="003D5610" w:rsidRPr="003D5610" w:rsidRDefault="003D5610" w:rsidP="003D5610">
            <w:pPr>
              <w:spacing w:after="200" w:line="240" w:lineRule="auto"/>
              <w:ind w:left="666"/>
              <w:contextualSpacing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561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3D5610" w:rsidRPr="003D5610" w:rsidRDefault="003D5610" w:rsidP="003D56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D5610">
        <w:rPr>
          <w:rFonts w:ascii="Times New Roman" w:eastAsia="Calibri" w:hAnsi="Times New Roman" w:cs="Times New Roman"/>
          <w:b/>
          <w:sz w:val="26"/>
          <w:szCs w:val="26"/>
        </w:rPr>
        <w:t>реализации и финансовое обеспечение муниципальной программы</w:t>
      </w:r>
    </w:p>
    <w:p w:rsidR="003B2F02" w:rsidRPr="003B2F02" w:rsidRDefault="00BA2291" w:rsidP="003B2F0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«Социально-экономическое развитие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6C6DA6" w:rsidRPr="00CF676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Янурусовский</w:t>
      </w:r>
      <w:proofErr w:type="spellEnd"/>
      <w:r w:rsidRPr="00CF676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сельсовет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A2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Ишимбайский район   Республики Башкортостан на 2025-2030 годы»</w:t>
      </w:r>
    </w:p>
    <w:tbl>
      <w:tblPr>
        <w:tblW w:w="15546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52"/>
        <w:gridCol w:w="1276"/>
        <w:gridCol w:w="1276"/>
        <w:gridCol w:w="1276"/>
        <w:gridCol w:w="1276"/>
        <w:gridCol w:w="1275"/>
        <w:gridCol w:w="574"/>
        <w:gridCol w:w="702"/>
        <w:gridCol w:w="851"/>
        <w:gridCol w:w="566"/>
        <w:gridCol w:w="993"/>
        <w:gridCol w:w="2008"/>
        <w:gridCol w:w="236"/>
      </w:tblGrid>
      <w:tr w:rsidR="003D5610" w:rsidRPr="003D5610" w:rsidTr="006D1190">
        <w:trPr>
          <w:gridAfter w:val="1"/>
          <w:wAfter w:w="236" w:type="dxa"/>
          <w:trHeight w:val="14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мероприятия/направления и источники финансирования</w:t>
            </w:r>
          </w:p>
        </w:tc>
        <w:tc>
          <w:tcPr>
            <w:tcW w:w="82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Прогнозируемый объем финансирования, тыс.руб.</w:t>
            </w: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 мероприятия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целевого </w:t>
            </w:r>
            <w:proofErr w:type="spellStart"/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показателя,на</w:t>
            </w:r>
            <w:proofErr w:type="spellEnd"/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достижение которого направлено мероприятие (приложение№2)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Непосредственный результат реализации и мероприятия, единица измерения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непосредственного результата реализации мероприятия (по годам)</w:t>
            </w:r>
          </w:p>
        </w:tc>
      </w:tr>
      <w:tr w:rsidR="003D5610" w:rsidRPr="003D5610" w:rsidTr="006D1190">
        <w:trPr>
          <w:gridAfter w:val="1"/>
          <w:wAfter w:w="236" w:type="dxa"/>
          <w:trHeight w:val="33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5610" w:rsidRPr="003D5610" w:rsidTr="002201DB">
        <w:trPr>
          <w:gridAfter w:val="1"/>
          <w:wAfter w:w="236" w:type="dxa"/>
          <w:trHeight w:val="3122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D5610" w:rsidRPr="00425601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Муниципальная программа</w:t>
            </w:r>
          </w:p>
          <w:p w:rsidR="00BA2291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«Социально-экономическое развитие </w:t>
            </w:r>
          </w:p>
          <w:p w:rsidR="00BA2291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сельского поселения </w:t>
            </w:r>
          </w:p>
          <w:p w:rsidR="00BA2291" w:rsidRPr="00425601" w:rsidRDefault="006C6DA6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F676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Янурусовский</w:t>
            </w:r>
            <w:proofErr w:type="spellEnd"/>
            <w:r w:rsidR="00BA2291" w:rsidRPr="00CF676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BA2291"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сельсовет</w:t>
            </w:r>
          </w:p>
          <w:p w:rsidR="00BA2291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муниципального района </w:t>
            </w:r>
          </w:p>
          <w:p w:rsidR="00BA2291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Ишимбайский район </w:t>
            </w:r>
          </w:p>
          <w:p w:rsidR="003D5610" w:rsidRPr="00425601" w:rsidRDefault="00BA2291" w:rsidP="00BA2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Республики Башкортостан на 2025-2030 годы». </w:t>
            </w:r>
            <w:r w:rsidR="003D5610" w:rsidRPr="004256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по муниципальной программе, в том числе</w:t>
            </w: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610" w:rsidRPr="00425601" w:rsidRDefault="00221C2D" w:rsidP="00F00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60 633 880,00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610" w:rsidRPr="00425601" w:rsidRDefault="00221C2D" w:rsidP="0022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10 214 280,00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610" w:rsidRPr="00425601" w:rsidRDefault="00221C2D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10 171 840,00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610" w:rsidRPr="00425601" w:rsidRDefault="00221C2D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10 061 940,00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610" w:rsidRPr="00425601" w:rsidRDefault="00221C2D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10 061 940,00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5610" w:rsidRPr="00425601" w:rsidRDefault="00221C2D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10 061 940,00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D5610" w:rsidRPr="00425601" w:rsidRDefault="00221C2D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10 061 940,00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610" w:rsidRPr="009C5372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D5610" w:rsidRPr="003D5610" w:rsidTr="002201DB">
        <w:trPr>
          <w:gridAfter w:val="1"/>
          <w:wAfter w:w="236" w:type="dxa"/>
          <w:trHeight w:val="5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r w:rsidR="00BA22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21C2D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47 047 900,00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21C2D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7 971 000,00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21C2D" w:rsidP="002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7 911 300,00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21C2D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7 791 400,00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21C2D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7 791 400,00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21C2D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7 791 400,00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21C2D" w:rsidP="00253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7 791 400,00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3D5610" w:rsidRPr="003D5610" w:rsidTr="002201DB">
        <w:trPr>
          <w:gridAfter w:val="1"/>
          <w:wAfter w:w="236" w:type="dxa"/>
          <w:trHeight w:val="4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42560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D5610"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00 000,00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5610" w:rsidRPr="003D5610" w:rsidRDefault="00202022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</w:t>
            </w:r>
            <w:r w:rsidR="009457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D5610" w:rsidRPr="003D5610" w:rsidRDefault="003D5610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C13" w:rsidRPr="003D5610" w:rsidTr="002201DB">
        <w:trPr>
          <w:gridAfter w:val="1"/>
          <w:wAfter w:w="236" w:type="dxa"/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221C2D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1 285 980,00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731C13" w:rsidP="0022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193 </w:t>
            </w:r>
            <w:r w:rsidR="00221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731C13" w:rsidP="0022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210 </w:t>
            </w:r>
            <w:r w:rsidR="00221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731C13" w:rsidP="0022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</w:t>
            </w:r>
            <w:r w:rsidR="00221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731C13" w:rsidP="0022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</w:t>
            </w:r>
            <w:r w:rsidR="00221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731C13" w:rsidP="0022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</w:t>
            </w:r>
            <w:r w:rsidR="00221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731C13" w:rsidP="00221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</w:t>
            </w:r>
            <w:r w:rsidR="00221C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1C13" w:rsidRPr="003D5610" w:rsidTr="002201DB">
        <w:trPr>
          <w:gridAfter w:val="1"/>
          <w:wAfter w:w="236" w:type="dxa"/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253ADC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2  100 000,00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253ADC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253ADC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253ADC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253ADC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1C13" w:rsidRPr="003D5610" w:rsidRDefault="00253ADC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31C13" w:rsidRPr="003D5610" w:rsidRDefault="00253ADC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1C13" w:rsidRPr="003D5610" w:rsidRDefault="00731C13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D7061" w:rsidRPr="003D5610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7061" w:rsidRPr="009C5372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447EEB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17 437 900,00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2 906 000,00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2 906 300,00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2 906 400,00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2 906 400,00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2 906 400,00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2 906 400,00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F4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17 437 900,00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2 906 300,00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2 906 400,00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2 906 400,00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2 906 400,00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2 906 400,00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F4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F4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F4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7061" w:rsidRPr="00447EEB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 Зарплата муниципальных служащих и работников 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12 654 678,00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9C5372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12 654 678,00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2 109 113,00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BF5729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2201DB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Выплаты гражданам, которым назначена пенсия за выслугу лет на муниципальной службе, от общего количества граждан, имеющих на это право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447EEB" w:rsidRDefault="00FD7061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7061" w:rsidRPr="009C5372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FD7061" w:rsidRPr="003D5610" w:rsidRDefault="00FD7061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D7061" w:rsidRPr="003D5610" w:rsidTr="002201DB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7C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100 000,00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FD7061" w:rsidRPr="003D5610" w:rsidRDefault="00FD7061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D7061" w:rsidRPr="003D5610" w:rsidTr="002201DB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FD7061" w:rsidRPr="003D5610" w:rsidRDefault="00FD7061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D7061" w:rsidRPr="003D5610" w:rsidTr="002201DB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FD7061" w:rsidRPr="003D5610" w:rsidRDefault="00FD7061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D7061" w:rsidRPr="003D5610" w:rsidTr="006D1190">
        <w:trPr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</w:tcPr>
          <w:p w:rsidR="00FD7061" w:rsidRPr="003D5610" w:rsidRDefault="00FD7061" w:rsidP="003D561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7061" w:rsidRPr="00447EEB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Финансирование мероприятий по содержанию объектов муниципальной казны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9C5372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МР ИР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7061" w:rsidRPr="00447EEB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проведения выборов в соответствии с требованиями действующего законодательства от общего количества проведенных выборов на территории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9C5372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МР ИР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7061" w:rsidRPr="00447EEB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выполнения задач и функций, возложенных на исполнительные органы местного самоуправления по переданным полномочиям по первичному воинскому учету на территориях, где отсутствуют воинские комиссариаты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22BFB" w:rsidRDefault="00FD7061" w:rsidP="0077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1 285 980,00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22BFB" w:rsidRDefault="00FD7061" w:rsidP="0077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193 280,00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22BFB" w:rsidRDefault="00FD7061" w:rsidP="0077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210 540,00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22BFB" w:rsidRDefault="00FD7061" w:rsidP="0077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22BFB" w:rsidRDefault="00FD7061" w:rsidP="0077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22BFB" w:rsidRDefault="00FD7061" w:rsidP="0077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922BFB" w:rsidRDefault="00FD7061" w:rsidP="0077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BF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1 285 980,00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193 280,00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210 540,00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220 540,00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447EEB" w:rsidRDefault="00FD7061" w:rsidP="00ED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деятельности подразделения противопожарной охраны сельского поселения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447EEB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5 221 000,00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Pr="00447EEB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1 179 000,00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Pr="00447EEB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Pr="00447EEB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Pr="00447EEB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Pr="00447EEB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768 000,00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061" w:rsidRPr="00447EEB" w:rsidRDefault="00FD7061" w:rsidP="004D0B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768 000,00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FD7061" w:rsidRDefault="00FD7061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70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5 221 000,00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61">
              <w:rPr>
                <w:rFonts w:ascii="Times New Roman" w:hAnsi="Times New Roman" w:cs="Times New Roman"/>
                <w:sz w:val="20"/>
                <w:szCs w:val="20"/>
              </w:rPr>
              <w:t>1 179 000,00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61"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61">
              <w:rPr>
                <w:rFonts w:ascii="Times New Roman" w:hAnsi="Times New Roman" w:cs="Times New Roman"/>
                <w:sz w:val="20"/>
                <w:szCs w:val="20"/>
              </w:rPr>
              <w:t>768 000,00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61">
              <w:rPr>
                <w:rFonts w:ascii="Times New Roman" w:hAnsi="Times New Roman" w:cs="Times New Roman"/>
                <w:sz w:val="20"/>
                <w:szCs w:val="20"/>
              </w:rPr>
              <w:t>768 000,00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61">
              <w:rPr>
                <w:rFonts w:ascii="Times New Roman" w:hAnsi="Times New Roman" w:cs="Times New Roman"/>
                <w:sz w:val="20"/>
                <w:szCs w:val="20"/>
              </w:rPr>
              <w:t>768 000,00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061" w:rsidRPr="00FD7061" w:rsidRDefault="00FD7061" w:rsidP="006D08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61">
              <w:rPr>
                <w:rFonts w:ascii="Times New Roman" w:hAnsi="Times New Roman" w:cs="Times New Roman"/>
                <w:sz w:val="20"/>
                <w:szCs w:val="20"/>
              </w:rPr>
              <w:t>768 000,00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3D5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3D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благоустройству и содержанию территории сельского поселения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3B7D4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13 078 000,00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3B7D4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2 367 000,00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3B7D44" w:rsidP="00C97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2 247 000,00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3B7D4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2 116 000,00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3B7D4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2 116 000,00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3B7D4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2 116 000,00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9C5372" w:rsidRDefault="003B7D44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2 116 000,00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3B7D44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10 078 000,00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1 867 000,00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C97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1 747 000,00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1 616 000,00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C97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1 616 000,00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реализации проекта развития общественной инфраструктуры, основанных на местных инициативах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10 500 000,00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905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D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1 750 000,00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1 750 000,00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D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200 000,00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мероприятий по реализации проектов в рамках наказов избирателей, адресованных депутатам Государственного Собрания-Курултая Республики Башкортостан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F6C67" w:rsidRDefault="00FD7061" w:rsidP="009F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3D5610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7061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установке, содержании в чистоте контейнерных площадок, приобретении контейнеров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876 000,00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146 000,00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D7061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061" w:rsidRPr="009C5372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FD7061" w:rsidRPr="003D5610" w:rsidRDefault="00FD7061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3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715B26" w:rsidRDefault="00715B26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876 000,00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715B26" w:rsidRDefault="00715B26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146 000,00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715B26" w:rsidRDefault="00715B26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715B26" w:rsidRDefault="00715B26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715B26" w:rsidRDefault="00715B26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715B26" w:rsidRDefault="00715B26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715B26" w:rsidRDefault="00715B26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проведении кадастровых работ по межеванию земельных участков в целях обеспечения государственной регистрации права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39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3D5610" w:rsidRDefault="00715B26" w:rsidP="0094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текущем содержании автомобильных дорог общего пользования местного значения, нуждавшихся в ремонте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4 470 000,00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9C5372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F7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715B26" w:rsidRDefault="00715B26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4 470 000,00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715B26" w:rsidRDefault="00715B26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715B26" w:rsidRDefault="00715B26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715B26" w:rsidRDefault="00715B26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715B26" w:rsidRDefault="00715B26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715B26" w:rsidRDefault="00715B26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715B26" w:rsidRDefault="00715B26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3D5610" w:rsidRDefault="00715B26" w:rsidP="0065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6541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B26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5B26" w:rsidRPr="00447EEB" w:rsidRDefault="00715B26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447EEB" w:rsidRDefault="00715B26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47E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текущем содержании объектов водоснабжения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447EEB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2 554 000,00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447EEB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447EEB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447EEB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447EEB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447EEB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438 000,00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15B26" w:rsidRPr="00447EEB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438 000,00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5B26" w:rsidRPr="009C5372" w:rsidRDefault="00715B26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715B26" w:rsidRPr="003D5610" w:rsidRDefault="00715B26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F7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2 554 000,00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372 000,00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438 000,00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438 000,00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438 000,00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447EEB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438 000,00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CA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9F6C67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потребности сельского поселения в текущем содержании объектов газоснабжения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9C5372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9C5372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9F6C67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9F6C67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F6C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202022" w:rsidRDefault="00C728C5" w:rsidP="00850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6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Обеспечение мероприятий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EDCD"/>
              </w:rPr>
              <w:t xml:space="preserve"> по п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рофессиональному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переподготовки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,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повышение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квалификации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лиц, замещающих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муниципальные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должности, </w:t>
            </w:r>
            <w:r w:rsidRPr="009F6C6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муниципальных</w:t>
            </w:r>
            <w:r w:rsidRPr="009F6C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 служащих администрации</w:t>
            </w:r>
            <w:r w:rsidRPr="009F6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сельско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</w:t>
            </w:r>
            <w:r w:rsidRPr="009F6C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поселени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175F7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175F7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175F7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175F7" w:rsidRDefault="00C728C5" w:rsidP="0020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175F7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175F7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4175F7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75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F6C67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9F6C67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9F6C67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9F6C67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Start w:id="4" w:name="_GoBack"/>
        <w:bookmarkEnd w:id="4"/>
      </w:tr>
      <w:tr w:rsidR="00C728C5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F6C67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F6C67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F6C67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F6C67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F6C67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F6C67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9F6C67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9F6C67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17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мероприятий в сфере средств массовой информации (</w:t>
            </w:r>
            <w:r w:rsidRPr="00CD2284">
              <w:rPr>
                <w:rFonts w:ascii="Times New Roman" w:hAnsi="Times New Roman" w:cs="Times New Roman"/>
                <w:sz w:val="20"/>
                <w:szCs w:val="20"/>
              </w:rPr>
              <w:t>Расходы предусмотрены на публикацию нормативных правовых актов органов местного самоуправления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9C5372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C537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2025-2030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4175F7" w:rsidRDefault="00C728C5" w:rsidP="00417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5F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Условно</w:t>
            </w:r>
            <w:r w:rsidRPr="004175F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4175F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утверждённые</w:t>
            </w:r>
            <w:r w:rsidRPr="004175F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4175F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расходы (</w:t>
            </w:r>
            <w:r w:rsidRPr="004175F7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определённый резерв денежных средств на случай непредвиденного сокращения доходов)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1 875 000,00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416 000,00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447EEB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416 000,00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4D0B15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1 875 000,00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211 000,00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416 000,00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447EEB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416 000,00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447EEB" w:rsidRDefault="00C728C5" w:rsidP="006D0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416 000,00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 РБ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28C5" w:rsidRPr="003D5610" w:rsidTr="006D1190">
        <w:trPr>
          <w:gridAfter w:val="1"/>
          <w:wAfter w:w="236" w:type="dxa"/>
          <w:trHeight w:val="5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5610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728C5" w:rsidRPr="003D5610" w:rsidRDefault="00C728C5" w:rsidP="004D0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4D0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728C5" w:rsidRPr="003D5610" w:rsidRDefault="00C728C5" w:rsidP="00CA5C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D5610" w:rsidRPr="003D5610" w:rsidRDefault="003D5610" w:rsidP="003D561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D5610" w:rsidRDefault="003D5610" w:rsidP="003D5610">
      <w:pPr>
        <w:jc w:val="center"/>
      </w:pPr>
    </w:p>
    <w:p w:rsidR="00316869" w:rsidRDefault="00316869">
      <w:pPr>
        <w:jc w:val="center"/>
      </w:pPr>
    </w:p>
    <w:sectPr w:rsidR="00316869" w:rsidSect="003B2F0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47D48"/>
    <w:multiLevelType w:val="hybridMultilevel"/>
    <w:tmpl w:val="32949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A1F77B6"/>
    <w:multiLevelType w:val="hybridMultilevel"/>
    <w:tmpl w:val="BC8A9B68"/>
    <w:lvl w:ilvl="0" w:tplc="0419000D">
      <w:start w:val="1"/>
      <w:numFmt w:val="bullet"/>
      <w:lvlText w:val=""/>
      <w:lvlJc w:val="left"/>
      <w:pPr>
        <w:ind w:left="9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3" w15:restartNumberingAfterBreak="0">
    <w:nsid w:val="6A865607"/>
    <w:multiLevelType w:val="hybridMultilevel"/>
    <w:tmpl w:val="192621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F34D7"/>
    <w:multiLevelType w:val="hybridMultilevel"/>
    <w:tmpl w:val="6C6E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3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pos w:val="beneathText"/>
  </w:footnotePr>
  <w:compat>
    <w:compatSetting w:name="compatibilityMode" w:uri="http://schemas.microsoft.com/office/word" w:val="12"/>
  </w:compat>
  <w:rsids>
    <w:rsidRoot w:val="003D5610"/>
    <w:rsid w:val="000079A6"/>
    <w:rsid w:val="0003016A"/>
    <w:rsid w:val="0005314D"/>
    <w:rsid w:val="0007147E"/>
    <w:rsid w:val="000A1C95"/>
    <w:rsid w:val="000D7EED"/>
    <w:rsid w:val="000E2068"/>
    <w:rsid w:val="00105654"/>
    <w:rsid w:val="001632A0"/>
    <w:rsid w:val="00166E49"/>
    <w:rsid w:val="00170DFB"/>
    <w:rsid w:val="001722AA"/>
    <w:rsid w:val="0017507F"/>
    <w:rsid w:val="0019027F"/>
    <w:rsid w:val="00192556"/>
    <w:rsid w:val="00202022"/>
    <w:rsid w:val="00210FB4"/>
    <w:rsid w:val="002201DB"/>
    <w:rsid w:val="00221C2D"/>
    <w:rsid w:val="00240996"/>
    <w:rsid w:val="00253ADC"/>
    <w:rsid w:val="00270A18"/>
    <w:rsid w:val="002A6C48"/>
    <w:rsid w:val="0030245E"/>
    <w:rsid w:val="00316869"/>
    <w:rsid w:val="00390E58"/>
    <w:rsid w:val="003A6DF5"/>
    <w:rsid w:val="003B2F02"/>
    <w:rsid w:val="003B7D44"/>
    <w:rsid w:val="003C4C98"/>
    <w:rsid w:val="003D167D"/>
    <w:rsid w:val="003D5610"/>
    <w:rsid w:val="00403F43"/>
    <w:rsid w:val="00413700"/>
    <w:rsid w:val="004137C7"/>
    <w:rsid w:val="004175F7"/>
    <w:rsid w:val="00425601"/>
    <w:rsid w:val="00427F23"/>
    <w:rsid w:val="00431E3D"/>
    <w:rsid w:val="004331EC"/>
    <w:rsid w:val="004344BF"/>
    <w:rsid w:val="004346EC"/>
    <w:rsid w:val="00447EEB"/>
    <w:rsid w:val="004927D7"/>
    <w:rsid w:val="004D0B15"/>
    <w:rsid w:val="00534692"/>
    <w:rsid w:val="00554D79"/>
    <w:rsid w:val="005923AF"/>
    <w:rsid w:val="00594EFE"/>
    <w:rsid w:val="005A356A"/>
    <w:rsid w:val="005C27A8"/>
    <w:rsid w:val="005D28DB"/>
    <w:rsid w:val="00616A01"/>
    <w:rsid w:val="006541BC"/>
    <w:rsid w:val="00656325"/>
    <w:rsid w:val="00672A5A"/>
    <w:rsid w:val="006920E1"/>
    <w:rsid w:val="006B4C88"/>
    <w:rsid w:val="006C3970"/>
    <w:rsid w:val="006C6DA6"/>
    <w:rsid w:val="006D0815"/>
    <w:rsid w:val="006D1190"/>
    <w:rsid w:val="006E5C33"/>
    <w:rsid w:val="006F6208"/>
    <w:rsid w:val="00715B26"/>
    <w:rsid w:val="00731C13"/>
    <w:rsid w:val="007772BD"/>
    <w:rsid w:val="007C696D"/>
    <w:rsid w:val="00850F0C"/>
    <w:rsid w:val="00886685"/>
    <w:rsid w:val="008A6274"/>
    <w:rsid w:val="008C5283"/>
    <w:rsid w:val="00905031"/>
    <w:rsid w:val="00910ED3"/>
    <w:rsid w:val="00922BFB"/>
    <w:rsid w:val="00924599"/>
    <w:rsid w:val="00930741"/>
    <w:rsid w:val="0094571C"/>
    <w:rsid w:val="009B3881"/>
    <w:rsid w:val="009C5372"/>
    <w:rsid w:val="009F6C67"/>
    <w:rsid w:val="00A26334"/>
    <w:rsid w:val="00A62B14"/>
    <w:rsid w:val="00A764E9"/>
    <w:rsid w:val="00AB6080"/>
    <w:rsid w:val="00AC0A45"/>
    <w:rsid w:val="00B1764D"/>
    <w:rsid w:val="00B37D9B"/>
    <w:rsid w:val="00B444E1"/>
    <w:rsid w:val="00BA2291"/>
    <w:rsid w:val="00BF5729"/>
    <w:rsid w:val="00C02073"/>
    <w:rsid w:val="00C26311"/>
    <w:rsid w:val="00C728C5"/>
    <w:rsid w:val="00C97829"/>
    <w:rsid w:val="00CA5CF4"/>
    <w:rsid w:val="00CD2284"/>
    <w:rsid w:val="00CF6764"/>
    <w:rsid w:val="00D1184E"/>
    <w:rsid w:val="00D2779B"/>
    <w:rsid w:val="00D7296F"/>
    <w:rsid w:val="00DD72C3"/>
    <w:rsid w:val="00E16312"/>
    <w:rsid w:val="00E2225C"/>
    <w:rsid w:val="00E4614B"/>
    <w:rsid w:val="00E72210"/>
    <w:rsid w:val="00ED4A37"/>
    <w:rsid w:val="00F00D0E"/>
    <w:rsid w:val="00F11CE0"/>
    <w:rsid w:val="00F41563"/>
    <w:rsid w:val="00F70B63"/>
    <w:rsid w:val="00FC1DE9"/>
    <w:rsid w:val="00F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1C559-1FE2-4973-A403-AA24797C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54"/>
  </w:style>
  <w:style w:type="paragraph" w:styleId="1">
    <w:name w:val="heading 1"/>
    <w:basedOn w:val="a"/>
    <w:next w:val="a"/>
    <w:link w:val="10"/>
    <w:qFormat/>
    <w:rsid w:val="003D5610"/>
    <w:pPr>
      <w:keepNext/>
      <w:keepLines/>
      <w:numPr>
        <w:numId w:val="1"/>
      </w:numPr>
      <w:spacing w:before="400" w:after="120" w:line="276" w:lineRule="auto"/>
      <w:outlineLvl w:val="0"/>
    </w:pPr>
    <w:rPr>
      <w:rFonts w:ascii="Arial" w:eastAsia="Arial" w:hAnsi="Arial" w:cs="Times New Roman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5610"/>
    <w:pPr>
      <w:keepNext/>
      <w:keepLines/>
      <w:numPr>
        <w:ilvl w:val="1"/>
        <w:numId w:val="1"/>
      </w:numPr>
      <w:spacing w:before="360" w:after="120" w:line="276" w:lineRule="auto"/>
      <w:outlineLvl w:val="1"/>
    </w:pPr>
    <w:rPr>
      <w:rFonts w:ascii="Arial" w:eastAsia="Arial" w:hAnsi="Arial" w:cs="Times New Roman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D5610"/>
    <w:pPr>
      <w:keepNext/>
      <w:keepLines/>
      <w:numPr>
        <w:ilvl w:val="2"/>
        <w:numId w:val="1"/>
      </w:numPr>
      <w:spacing w:before="320" w:after="80" w:line="276" w:lineRule="auto"/>
      <w:outlineLvl w:val="2"/>
    </w:pPr>
    <w:rPr>
      <w:rFonts w:ascii="Arial" w:eastAsia="Arial" w:hAnsi="Arial" w:cs="Times New Roman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D5610"/>
    <w:pPr>
      <w:keepNext/>
      <w:keepLines/>
      <w:numPr>
        <w:ilvl w:val="3"/>
        <w:numId w:val="1"/>
      </w:numPr>
      <w:spacing w:before="280" w:after="80" w:line="276" w:lineRule="auto"/>
      <w:outlineLvl w:val="3"/>
    </w:pPr>
    <w:rPr>
      <w:rFonts w:ascii="Arial" w:eastAsia="Arial" w:hAnsi="Arial" w:cs="Times New Roman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D5610"/>
    <w:pPr>
      <w:keepNext/>
      <w:keepLines/>
      <w:numPr>
        <w:ilvl w:val="4"/>
        <w:numId w:val="1"/>
      </w:numPr>
      <w:spacing w:before="240" w:after="80" w:line="276" w:lineRule="auto"/>
      <w:outlineLvl w:val="4"/>
    </w:pPr>
    <w:rPr>
      <w:rFonts w:ascii="Arial" w:eastAsia="Arial" w:hAnsi="Arial" w:cs="Times New Roman"/>
      <w:color w:val="666666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3D5610"/>
    <w:pPr>
      <w:keepNext/>
      <w:keepLines/>
      <w:numPr>
        <w:ilvl w:val="5"/>
        <w:numId w:val="1"/>
      </w:numPr>
      <w:spacing w:before="240" w:after="80" w:line="276" w:lineRule="auto"/>
      <w:outlineLvl w:val="5"/>
    </w:pPr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610"/>
    <w:pPr>
      <w:keepNext/>
      <w:keepLines/>
      <w:numPr>
        <w:ilvl w:val="6"/>
        <w:numId w:val="1"/>
      </w:numPr>
      <w:spacing w:before="40" w:after="0" w:line="276" w:lineRule="auto"/>
      <w:outlineLvl w:val="6"/>
    </w:pPr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610"/>
    <w:pPr>
      <w:keepNext/>
      <w:keepLines/>
      <w:numPr>
        <w:ilvl w:val="7"/>
        <w:numId w:val="1"/>
      </w:numPr>
      <w:spacing w:before="40" w:after="0" w:line="276" w:lineRule="auto"/>
      <w:outlineLvl w:val="7"/>
    </w:pPr>
    <w:rPr>
      <w:rFonts w:ascii="Cambria" w:eastAsia="MS Gothic" w:hAnsi="Cambria" w:cs="Times New Roman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610"/>
    <w:pPr>
      <w:keepNext/>
      <w:keepLines/>
      <w:numPr>
        <w:ilvl w:val="8"/>
        <w:numId w:val="1"/>
      </w:numPr>
      <w:spacing w:before="40" w:after="0" w:line="276" w:lineRule="auto"/>
      <w:outlineLvl w:val="8"/>
    </w:pPr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610"/>
    <w:rPr>
      <w:rFonts w:ascii="Arial" w:eastAsia="Arial" w:hAnsi="Arial" w:cs="Times New Roman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semiHidden/>
    <w:rsid w:val="003D5610"/>
    <w:rPr>
      <w:rFonts w:ascii="Arial" w:eastAsia="Arial" w:hAnsi="Arial" w:cs="Times New Roman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3D5610"/>
    <w:rPr>
      <w:rFonts w:ascii="Arial" w:eastAsia="Arial" w:hAnsi="Arial" w:cs="Times New Roman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3D5610"/>
    <w:rPr>
      <w:rFonts w:ascii="Arial" w:eastAsia="Arial" w:hAnsi="Arial" w:cs="Times New Roman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3D5610"/>
    <w:rPr>
      <w:rFonts w:ascii="Arial" w:eastAsia="Arial" w:hAnsi="Arial" w:cs="Times New Roman"/>
      <w:color w:val="666666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D5610"/>
    <w:rPr>
      <w:rFonts w:ascii="Arial" w:eastAsia="Arial" w:hAnsi="Arial" w:cs="Times New Roman"/>
      <w:i/>
      <w:color w:val="666666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D5610"/>
    <w:rPr>
      <w:rFonts w:ascii="Cambria" w:eastAsia="MS Gothic" w:hAnsi="Cambria" w:cs="Times New Roman"/>
      <w:i/>
      <w:iCs/>
      <w:color w:val="243F6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D5610"/>
    <w:rPr>
      <w:rFonts w:ascii="Cambria" w:eastAsia="MS Gothic" w:hAnsi="Cambria" w:cs="Times New Roman"/>
      <w:color w:val="272727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D5610"/>
    <w:rPr>
      <w:rFonts w:ascii="Cambria" w:eastAsia="MS Gothic" w:hAnsi="Cambria" w:cs="Times New Roman"/>
      <w:i/>
      <w:iCs/>
      <w:color w:val="272727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D5610"/>
  </w:style>
  <w:style w:type="character" w:styleId="a3">
    <w:name w:val="Hyperlink"/>
    <w:uiPriority w:val="99"/>
    <w:semiHidden/>
    <w:unhideWhenUsed/>
    <w:rsid w:val="003D56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5610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3D5610"/>
    <w:pPr>
      <w:tabs>
        <w:tab w:val="left" w:pos="440"/>
        <w:tab w:val="right" w:leader="dot" w:pos="10197"/>
      </w:tabs>
      <w:spacing w:after="100" w:line="256" w:lineRule="auto"/>
      <w:jc w:val="both"/>
    </w:pPr>
    <w:rPr>
      <w:rFonts w:ascii="Calibri" w:eastAsia="MS Mincho" w:hAnsi="Calibri" w:cs="Times New Roman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3D5610"/>
    <w:pPr>
      <w:spacing w:after="100" w:line="256" w:lineRule="auto"/>
      <w:ind w:left="220"/>
    </w:pPr>
    <w:rPr>
      <w:rFonts w:ascii="Calibri" w:eastAsia="MS Mincho" w:hAnsi="Calibri" w:cs="Times New Roman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D561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7">
    <w:name w:val="Текст сноски Знак"/>
    <w:basedOn w:val="a0"/>
    <w:link w:val="a6"/>
    <w:uiPriority w:val="99"/>
    <w:semiHidden/>
    <w:rsid w:val="003D5610"/>
    <w:rPr>
      <w:rFonts w:ascii="Calibri" w:eastAsia="Calibri" w:hAnsi="Calibri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D56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D561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3D561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D5610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3D56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D5610"/>
    <w:rPr>
      <w:rFonts w:ascii="Calibri" w:eastAsia="Calibri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D5610"/>
    <w:pPr>
      <w:spacing w:after="0" w:line="240" w:lineRule="auto"/>
    </w:pPr>
    <w:rPr>
      <w:rFonts w:ascii="Lucida Grande CY" w:eastAsia="Calibri" w:hAnsi="Lucida Grande CY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5610"/>
    <w:rPr>
      <w:rFonts w:ascii="Lucida Grande CY" w:eastAsia="Calibri" w:hAnsi="Lucida Grande CY" w:cs="Times New Roman"/>
      <w:sz w:val="18"/>
      <w:szCs w:val="18"/>
    </w:rPr>
  </w:style>
  <w:style w:type="paragraph" w:styleId="af0">
    <w:name w:val="No Spacing"/>
    <w:uiPriority w:val="1"/>
    <w:qFormat/>
    <w:rsid w:val="003D5610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3D5610"/>
    <w:pPr>
      <w:spacing w:after="200" w:line="276" w:lineRule="auto"/>
      <w:ind w:left="720"/>
      <w:contextualSpacing/>
    </w:pPr>
    <w:rPr>
      <w:rFonts w:ascii="Calibri" w:eastAsia="MS Mincho" w:hAnsi="Calibri" w:cs="Times New Roman"/>
      <w:lang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3D5610"/>
    <w:pPr>
      <w:spacing w:before="240" w:after="0" w:line="256" w:lineRule="auto"/>
      <w:outlineLvl w:val="9"/>
    </w:pPr>
    <w:rPr>
      <w:rFonts w:ascii="Cambria" w:eastAsia="MS Gothic" w:hAnsi="Cambria"/>
      <w:color w:val="365F91"/>
      <w:sz w:val="32"/>
      <w:szCs w:val="32"/>
    </w:rPr>
  </w:style>
  <w:style w:type="character" w:customStyle="1" w:styleId="ConsPlusNormal">
    <w:name w:val="ConsPlusNormal Знак"/>
    <w:link w:val="ConsPlusNormal0"/>
    <w:locked/>
    <w:rsid w:val="003D5610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3D56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fn2r">
    <w:name w:val="fn2r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D561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2">
    <w:name w:val="Основной текст (2)_"/>
    <w:link w:val="23"/>
    <w:locked/>
    <w:rsid w:val="003D5610"/>
    <w:rPr>
      <w:sz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D5610"/>
    <w:pPr>
      <w:shd w:val="clear" w:color="auto" w:fill="FFFFFF"/>
      <w:spacing w:after="420" w:line="240" w:lineRule="atLeast"/>
    </w:pPr>
    <w:rPr>
      <w:sz w:val="11"/>
    </w:rPr>
  </w:style>
  <w:style w:type="character" w:customStyle="1" w:styleId="51">
    <w:name w:val="Основной текст (5)_"/>
    <w:link w:val="52"/>
    <w:locked/>
    <w:rsid w:val="003D5610"/>
    <w:rPr>
      <w:sz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D5610"/>
    <w:pPr>
      <w:shd w:val="clear" w:color="auto" w:fill="FFFFFF"/>
      <w:spacing w:before="60" w:after="360" w:line="240" w:lineRule="atLeast"/>
      <w:jc w:val="center"/>
    </w:pPr>
    <w:rPr>
      <w:sz w:val="10"/>
    </w:rPr>
  </w:style>
  <w:style w:type="paragraph" w:customStyle="1" w:styleId="headertext">
    <w:name w:val="headertext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rsid w:val="003D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3D561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3D561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3D56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3D561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56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561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3D561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3D561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3D56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3D561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3D561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3D561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3D561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rsid w:val="003D561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3D56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3D5610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3D561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3D561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otnote reference"/>
    <w:uiPriority w:val="99"/>
    <w:semiHidden/>
    <w:unhideWhenUsed/>
    <w:rsid w:val="003D5610"/>
    <w:rPr>
      <w:vertAlign w:val="superscript"/>
    </w:rPr>
  </w:style>
  <w:style w:type="character" w:styleId="af4">
    <w:name w:val="endnote reference"/>
    <w:uiPriority w:val="99"/>
    <w:semiHidden/>
    <w:unhideWhenUsed/>
    <w:rsid w:val="003D5610"/>
    <w:rPr>
      <w:vertAlign w:val="superscript"/>
    </w:rPr>
  </w:style>
  <w:style w:type="character" w:customStyle="1" w:styleId="s2">
    <w:name w:val="s2"/>
    <w:basedOn w:val="a0"/>
    <w:rsid w:val="003D5610"/>
  </w:style>
  <w:style w:type="table" w:styleId="af5">
    <w:name w:val="Table Grid"/>
    <w:basedOn w:val="a1"/>
    <w:rsid w:val="003D56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3D5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AFC00-C679-484C-9DFC-FBEA8D6A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2394</TotalTime>
  <Pages>28</Pages>
  <Words>5369</Words>
  <Characters>30604</Characters>
  <Application>Microsoft Office Word</Application>
  <DocSecurity>0</DocSecurity>
  <Lines>255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/>
      <vt:lpstr>В рамках программы национальные проекты не реализуются.</vt:lpstr>
      <vt:lpstr>«Социально-экономическое развитие </vt:lpstr>
      <vt:lpstr>сельского поселения </vt:lpstr>
      <vt:lpstr>Янурусовский сельсовет</vt:lpstr>
      <vt:lpstr>муниципального района </vt:lpstr>
      <vt:lpstr>Ишимбайский район </vt:lpstr>
      <vt:lpstr>Республики Башкортостан на 2025-2030 годы»</vt:lpstr>
      <vt:lpstr>«Социально-экономическое развитие </vt:lpstr>
      <vt:lpstr>сельского поселения </vt:lpstr>
      <vt:lpstr>Янурусовский сельсовет</vt:lpstr>
      <vt:lpstr>муниципального района </vt:lpstr>
      <vt:lpstr>Ишимбайский район </vt:lpstr>
      <vt:lpstr>Республики Башкортостан на 2025-2030 годы»	                                   </vt:lpstr>
    </vt:vector>
  </TitlesOfParts>
  <Company/>
  <LinksUpToDate>false</LinksUpToDate>
  <CharactersWithSpaces>35902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Нац. проекты</dc:creator>
  <cp:keywords/>
  <dc:description/>
  <cp:lastModifiedBy>User</cp:lastModifiedBy>
  <cp:revision>71</cp:revision>
  <cp:lastPrinted>2025-01-31T04:30:00Z</cp:lastPrinted>
  <dcterms:created xsi:type="dcterms:W3CDTF">2025-01-15T12:20:00Z</dcterms:created>
  <dcterms:modified xsi:type="dcterms:W3CDTF">2025-04-30T09:55:00Z</dcterms:modified>
</cp:coreProperties>
</file>